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92AB" w14:textId="73BA1000" w:rsidR="0038282B" w:rsidRPr="00A63B79" w:rsidRDefault="0006540E" w:rsidP="0010499A">
      <w:pPr>
        <w:rPr>
          <w:rFonts w:cs="Arial"/>
          <w:b/>
          <w:szCs w:val="24"/>
        </w:rPr>
      </w:pPr>
      <w:r w:rsidRPr="00A63B79">
        <w:rPr>
          <w:rFonts w:cs="Arial"/>
          <w:b/>
          <w:szCs w:val="24"/>
        </w:rPr>
        <w:t xml:space="preserve">Minutes, </w:t>
      </w:r>
      <w:r w:rsidR="001F4EB5" w:rsidRPr="00A63B79">
        <w:rPr>
          <w:rFonts w:cs="Arial"/>
          <w:b/>
          <w:szCs w:val="24"/>
        </w:rPr>
        <w:t>Ordinary</w:t>
      </w:r>
      <w:r w:rsidRPr="00A63B79">
        <w:rPr>
          <w:rFonts w:cs="Arial"/>
          <w:b/>
          <w:szCs w:val="24"/>
        </w:rPr>
        <w:t xml:space="preserve"> Meeting of the Parish Coun</w:t>
      </w:r>
      <w:r w:rsidR="0010499A" w:rsidRPr="00A63B79">
        <w:rPr>
          <w:rFonts w:cs="Arial"/>
          <w:b/>
          <w:szCs w:val="24"/>
        </w:rPr>
        <w:t xml:space="preserve">cil </w:t>
      </w:r>
      <w:r w:rsidR="001349E4">
        <w:rPr>
          <w:rFonts w:cs="Arial"/>
          <w:b/>
          <w:szCs w:val="24"/>
        </w:rPr>
        <w:t>22 April</w:t>
      </w:r>
      <w:r w:rsidR="00D6056E" w:rsidRPr="00A63B79">
        <w:rPr>
          <w:rFonts w:cs="Arial"/>
          <w:b/>
          <w:szCs w:val="24"/>
        </w:rPr>
        <w:t xml:space="preserve"> 2024</w:t>
      </w:r>
      <w:r w:rsidR="0010499A" w:rsidRPr="00A63B79">
        <w:rPr>
          <w:rFonts w:cs="Arial"/>
          <w:b/>
          <w:szCs w:val="24"/>
        </w:rPr>
        <w:t xml:space="preserve"> at the Civic</w:t>
      </w:r>
      <w:r w:rsidR="00614D28" w:rsidRPr="00A63B79">
        <w:rPr>
          <w:rFonts w:cs="Arial"/>
          <w:b/>
          <w:szCs w:val="24"/>
        </w:rPr>
        <w:t xml:space="preserve"> </w:t>
      </w:r>
      <w:r w:rsidR="0010499A" w:rsidRPr="00A63B79">
        <w:rPr>
          <w:rFonts w:cs="Arial"/>
          <w:b/>
          <w:szCs w:val="24"/>
        </w:rPr>
        <w:t>Hall.</w:t>
      </w:r>
    </w:p>
    <w:p w14:paraId="2DD493EF" w14:textId="51409D95" w:rsidR="00C028EE" w:rsidRPr="00A63B79" w:rsidRDefault="0006540E" w:rsidP="00E00292">
      <w:pPr>
        <w:rPr>
          <w:rFonts w:cs="Arial"/>
          <w:szCs w:val="24"/>
        </w:rPr>
      </w:pPr>
      <w:r w:rsidRPr="00A63B79">
        <w:rPr>
          <w:rFonts w:cs="Arial"/>
          <w:b/>
          <w:szCs w:val="24"/>
        </w:rPr>
        <w:t>Present:</w:t>
      </w:r>
      <w:r w:rsidR="001621EF">
        <w:rPr>
          <w:rFonts w:cs="Arial"/>
          <w:szCs w:val="24"/>
        </w:rPr>
        <w:tab/>
      </w:r>
      <w:r w:rsidR="002E318C" w:rsidRPr="00A63B79">
        <w:rPr>
          <w:rFonts w:cs="Arial"/>
          <w:szCs w:val="24"/>
        </w:rPr>
        <w:t>Cllr</w:t>
      </w:r>
      <w:r w:rsidR="00034A03" w:rsidRPr="00A63B79">
        <w:rPr>
          <w:rFonts w:cs="Arial"/>
          <w:szCs w:val="24"/>
        </w:rPr>
        <w:t>s</w:t>
      </w:r>
      <w:r w:rsidR="0080067E" w:rsidRPr="00A63B79">
        <w:rPr>
          <w:rFonts w:cs="Arial"/>
          <w:szCs w:val="24"/>
        </w:rPr>
        <w:t xml:space="preserve"> </w:t>
      </w:r>
      <w:r w:rsidR="00425E22" w:rsidRPr="00A63B79">
        <w:rPr>
          <w:rFonts w:cs="Arial"/>
          <w:szCs w:val="24"/>
        </w:rPr>
        <w:t xml:space="preserve">K </w:t>
      </w:r>
      <w:r w:rsidR="004A4BE3" w:rsidRPr="00A63B79">
        <w:rPr>
          <w:rFonts w:cs="Arial"/>
          <w:szCs w:val="24"/>
        </w:rPr>
        <w:t xml:space="preserve">Dawson (Chairman), </w:t>
      </w:r>
      <w:r w:rsidR="00425E22" w:rsidRPr="00A63B79">
        <w:rPr>
          <w:rFonts w:cs="Arial"/>
          <w:szCs w:val="24"/>
        </w:rPr>
        <w:t xml:space="preserve">B </w:t>
      </w:r>
      <w:r w:rsidR="004A4BE3" w:rsidRPr="00A63B79">
        <w:rPr>
          <w:rFonts w:cs="Arial"/>
          <w:szCs w:val="24"/>
        </w:rPr>
        <w:t>Beeley (Vice Chairman)</w:t>
      </w:r>
    </w:p>
    <w:p w14:paraId="5710A8D8" w14:textId="344B7BBD" w:rsidR="00A72D08" w:rsidRDefault="004A4BE3" w:rsidP="00584331">
      <w:pPr>
        <w:rPr>
          <w:rFonts w:cs="Arial"/>
          <w:szCs w:val="24"/>
        </w:rPr>
      </w:pPr>
      <w:r w:rsidRPr="00A63B79">
        <w:rPr>
          <w:rFonts w:cs="Arial"/>
          <w:szCs w:val="24"/>
        </w:rPr>
        <w:tab/>
      </w:r>
      <w:r w:rsidRPr="00A63B79">
        <w:rPr>
          <w:rFonts w:cs="Arial"/>
          <w:szCs w:val="24"/>
        </w:rPr>
        <w:tab/>
      </w:r>
      <w:r w:rsidR="005A1173" w:rsidRPr="00A63B79">
        <w:rPr>
          <w:rFonts w:cs="Arial"/>
          <w:szCs w:val="24"/>
        </w:rPr>
        <w:t>S Al-Hamdani</w:t>
      </w:r>
      <w:r w:rsidR="005A1173" w:rsidRPr="00A63B79">
        <w:rPr>
          <w:rFonts w:cs="Arial"/>
          <w:szCs w:val="24"/>
        </w:rPr>
        <w:tab/>
      </w:r>
      <w:r w:rsidR="00584331" w:rsidRPr="00A63B79">
        <w:rPr>
          <w:rFonts w:cs="Arial"/>
          <w:szCs w:val="24"/>
        </w:rPr>
        <w:t>E Adamson</w:t>
      </w:r>
    </w:p>
    <w:p w14:paraId="72974D05" w14:textId="49EB8362" w:rsidR="00C4276C" w:rsidRDefault="00915E8F" w:rsidP="00BD1D93">
      <w:pPr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K Barton</w:t>
      </w:r>
      <w:r w:rsidRPr="00A63B7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84331" w:rsidRPr="00A63B79">
        <w:rPr>
          <w:rFonts w:cs="Arial"/>
          <w:szCs w:val="24"/>
        </w:rPr>
        <w:t>M Bingle</w:t>
      </w:r>
      <w:r w:rsidR="00BD1D93">
        <w:rPr>
          <w:rFonts w:cs="Arial"/>
          <w:szCs w:val="24"/>
        </w:rPr>
        <w:t>y</w:t>
      </w:r>
      <w:r w:rsidR="00BD1D93">
        <w:rPr>
          <w:rFonts w:cs="Arial"/>
          <w:szCs w:val="24"/>
        </w:rPr>
        <w:tab/>
      </w:r>
      <w:r w:rsidR="00BD1D93">
        <w:rPr>
          <w:rFonts w:cs="Arial"/>
          <w:szCs w:val="24"/>
        </w:rPr>
        <w:tab/>
      </w:r>
      <w:r w:rsidR="00C4276C">
        <w:rPr>
          <w:rFonts w:cs="Arial"/>
          <w:szCs w:val="24"/>
        </w:rPr>
        <w:tab/>
      </w:r>
      <w:r w:rsidR="00C4276C">
        <w:rPr>
          <w:rFonts w:cs="Arial"/>
          <w:szCs w:val="24"/>
        </w:rPr>
        <w:tab/>
      </w:r>
      <w:r w:rsidR="00E143C0" w:rsidRPr="00A63B79">
        <w:rPr>
          <w:rFonts w:cs="Arial"/>
          <w:szCs w:val="24"/>
        </w:rPr>
        <w:tab/>
      </w:r>
    </w:p>
    <w:p w14:paraId="0C556BD5" w14:textId="77777777" w:rsidR="005D2D77" w:rsidRDefault="00C8069B" w:rsidP="005D2D77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H Bishop</w:t>
      </w:r>
      <w:r w:rsidR="00AD2E04" w:rsidRPr="00A63B79">
        <w:rPr>
          <w:rFonts w:cs="Arial"/>
          <w:szCs w:val="24"/>
        </w:rPr>
        <w:tab/>
      </w:r>
      <w:r w:rsidR="00AD2E04" w:rsidRPr="00A63B79">
        <w:rPr>
          <w:rFonts w:cs="Arial"/>
          <w:szCs w:val="24"/>
        </w:rPr>
        <w:tab/>
      </w:r>
      <w:r w:rsidR="00610B55" w:rsidRPr="00A63B79">
        <w:rPr>
          <w:rFonts w:cs="Arial"/>
          <w:szCs w:val="24"/>
        </w:rPr>
        <w:t>R Blackmore</w:t>
      </w:r>
      <w:r w:rsidR="00610B55" w:rsidRPr="00A63B79">
        <w:rPr>
          <w:rFonts w:cs="Arial"/>
          <w:szCs w:val="24"/>
        </w:rPr>
        <w:tab/>
      </w:r>
      <w:r w:rsidR="00EC682B" w:rsidRPr="00A63B79">
        <w:rPr>
          <w:rFonts w:cs="Arial"/>
          <w:szCs w:val="24"/>
        </w:rPr>
        <w:tab/>
      </w:r>
    </w:p>
    <w:p w14:paraId="3503E181" w14:textId="723188C4" w:rsidR="00A72D08" w:rsidRDefault="00BD1D93" w:rsidP="005D2D77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 xml:space="preserve">L Dawson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72D08" w:rsidRPr="00A63B79">
        <w:rPr>
          <w:rFonts w:cs="Arial"/>
          <w:szCs w:val="24"/>
        </w:rPr>
        <w:t>P Gaul</w:t>
      </w:r>
    </w:p>
    <w:p w14:paraId="2EF14B28" w14:textId="77777777" w:rsidR="00BD1D93" w:rsidRDefault="00610B55" w:rsidP="00BD1D93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J Garner</w:t>
      </w:r>
      <w:r w:rsidR="00EC682B" w:rsidRPr="00A63B79">
        <w:rPr>
          <w:rFonts w:cs="Arial"/>
          <w:szCs w:val="24"/>
        </w:rPr>
        <w:tab/>
      </w:r>
      <w:r w:rsidR="00BD1D93">
        <w:rPr>
          <w:rFonts w:cs="Arial"/>
          <w:szCs w:val="24"/>
        </w:rPr>
        <w:tab/>
      </w:r>
      <w:r w:rsidR="00C14148" w:rsidRPr="00A63B79">
        <w:rPr>
          <w:rFonts w:cs="Arial"/>
          <w:szCs w:val="24"/>
        </w:rPr>
        <w:t>M Powell</w:t>
      </w:r>
      <w:r w:rsidR="001A15DC" w:rsidRPr="00A63B79">
        <w:rPr>
          <w:rFonts w:cs="Arial"/>
          <w:szCs w:val="24"/>
        </w:rPr>
        <w:tab/>
      </w:r>
      <w:r w:rsidR="001A15DC" w:rsidRPr="00A63B79">
        <w:rPr>
          <w:rFonts w:cs="Arial"/>
          <w:szCs w:val="24"/>
        </w:rPr>
        <w:tab/>
      </w:r>
    </w:p>
    <w:p w14:paraId="1AD0071A" w14:textId="77777777" w:rsidR="00BD1D93" w:rsidRDefault="00FD3734" w:rsidP="00BD1D93">
      <w:pPr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G Sheldon</w:t>
      </w:r>
      <w:r w:rsidRPr="00A63B79">
        <w:rPr>
          <w:rFonts w:cs="Arial"/>
          <w:szCs w:val="24"/>
        </w:rPr>
        <w:t xml:space="preserve"> </w:t>
      </w:r>
      <w:r w:rsidR="00BD1D93">
        <w:rPr>
          <w:rFonts w:cs="Arial"/>
          <w:szCs w:val="24"/>
        </w:rPr>
        <w:tab/>
      </w:r>
      <w:r w:rsidR="00BD1D93">
        <w:rPr>
          <w:rFonts w:cs="Arial"/>
          <w:szCs w:val="24"/>
        </w:rPr>
        <w:tab/>
      </w:r>
      <w:r w:rsidR="00C14148" w:rsidRPr="00A63B79">
        <w:rPr>
          <w:rFonts w:cs="Arial"/>
          <w:szCs w:val="24"/>
        </w:rPr>
        <w:t>L Thompson</w:t>
      </w:r>
      <w:r w:rsidR="00C26AA8" w:rsidRPr="00A63B79">
        <w:rPr>
          <w:rFonts w:cs="Arial"/>
          <w:szCs w:val="24"/>
        </w:rPr>
        <w:tab/>
      </w:r>
      <w:r w:rsidR="00395503" w:rsidRPr="00A63B79">
        <w:rPr>
          <w:rFonts w:cs="Arial"/>
          <w:szCs w:val="24"/>
        </w:rPr>
        <w:tab/>
      </w:r>
    </w:p>
    <w:p w14:paraId="436D5DD1" w14:textId="046CFFCD" w:rsidR="00584331" w:rsidRDefault="00BC3C59" w:rsidP="00BD1D93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>D Wall</w:t>
      </w:r>
      <w:r w:rsidR="007B1355" w:rsidRPr="00A63B79">
        <w:rPr>
          <w:rFonts w:cs="Arial"/>
          <w:szCs w:val="24"/>
        </w:rPr>
        <w:tab/>
      </w:r>
      <w:r w:rsidR="00BD1D93">
        <w:rPr>
          <w:rFonts w:cs="Arial"/>
          <w:szCs w:val="24"/>
        </w:rPr>
        <w:tab/>
      </w:r>
      <w:r w:rsidR="00BD1D93">
        <w:rPr>
          <w:rFonts w:cs="Arial"/>
          <w:szCs w:val="24"/>
        </w:rPr>
        <w:tab/>
        <w:t>A Wrigley</w:t>
      </w:r>
    </w:p>
    <w:p w14:paraId="686D4133" w14:textId="24C7EC9C" w:rsidR="00D00A4D" w:rsidRPr="00A63B79" w:rsidRDefault="007B1355" w:rsidP="00213889">
      <w:pPr>
        <w:ind w:left="720" w:firstLine="720"/>
        <w:rPr>
          <w:rFonts w:cs="Arial"/>
          <w:szCs w:val="24"/>
        </w:rPr>
      </w:pPr>
      <w:r w:rsidRPr="00A63B79">
        <w:rPr>
          <w:rFonts w:cs="Arial"/>
          <w:szCs w:val="24"/>
        </w:rPr>
        <w:tab/>
      </w:r>
    </w:p>
    <w:p w14:paraId="635B6554" w14:textId="59DB7FB1" w:rsidR="00C4276C" w:rsidRDefault="00A63B79" w:rsidP="00C4276C">
      <w:pPr>
        <w:rPr>
          <w:rFonts w:cs="Arial"/>
          <w:bCs/>
          <w:szCs w:val="24"/>
        </w:rPr>
      </w:pPr>
      <w:r w:rsidRPr="00A63B79">
        <w:rPr>
          <w:rFonts w:cs="Arial"/>
          <w:bCs/>
          <w:szCs w:val="24"/>
        </w:rPr>
        <w:t>The C</w:t>
      </w:r>
      <w:r w:rsidR="00D00A4D" w:rsidRPr="00A63B79">
        <w:rPr>
          <w:rFonts w:cs="Arial"/>
          <w:bCs/>
          <w:szCs w:val="24"/>
        </w:rPr>
        <w:t>hairman</w:t>
      </w:r>
      <w:r w:rsidR="00A46858" w:rsidRPr="00A63B79">
        <w:rPr>
          <w:rFonts w:cs="Arial"/>
          <w:bCs/>
          <w:szCs w:val="24"/>
        </w:rPr>
        <w:t xml:space="preserve"> Cllr</w:t>
      </w:r>
      <w:r w:rsidRPr="00A63B79">
        <w:rPr>
          <w:rFonts w:cs="Arial"/>
          <w:bCs/>
          <w:szCs w:val="24"/>
        </w:rPr>
        <w:t xml:space="preserve"> </w:t>
      </w:r>
      <w:r w:rsidR="00C4276C">
        <w:rPr>
          <w:rFonts w:cs="Arial"/>
          <w:bCs/>
          <w:szCs w:val="24"/>
        </w:rPr>
        <w:t>K Dawson</w:t>
      </w:r>
      <w:r w:rsidRPr="00A63B79">
        <w:rPr>
          <w:rFonts w:cs="Arial"/>
          <w:bCs/>
          <w:szCs w:val="24"/>
        </w:rPr>
        <w:t xml:space="preserve"> </w:t>
      </w:r>
      <w:r w:rsidR="006C347F" w:rsidRPr="00A63B79">
        <w:rPr>
          <w:rFonts w:cs="Arial"/>
          <w:bCs/>
          <w:szCs w:val="24"/>
        </w:rPr>
        <w:t>welcomed Councillors</w:t>
      </w:r>
      <w:r w:rsidR="008F4786">
        <w:rPr>
          <w:rFonts w:cs="Arial"/>
          <w:bCs/>
          <w:szCs w:val="24"/>
        </w:rPr>
        <w:t xml:space="preserve"> to the meeting</w:t>
      </w:r>
      <w:r w:rsidR="006C347F" w:rsidRPr="00A63B79">
        <w:rPr>
          <w:rFonts w:cs="Arial"/>
          <w:bCs/>
          <w:szCs w:val="24"/>
        </w:rPr>
        <w:t xml:space="preserve"> </w:t>
      </w:r>
      <w:r w:rsidR="00F77261" w:rsidRPr="00A63B79">
        <w:rPr>
          <w:rFonts w:cs="Arial"/>
          <w:bCs/>
          <w:szCs w:val="24"/>
        </w:rPr>
        <w:t>and</w:t>
      </w:r>
      <w:r w:rsidR="008F4786">
        <w:rPr>
          <w:rFonts w:cs="Arial"/>
          <w:bCs/>
          <w:szCs w:val="24"/>
        </w:rPr>
        <w:t xml:space="preserve"> prayers were led by the </w:t>
      </w:r>
      <w:proofErr w:type="spellStart"/>
      <w:r w:rsidR="008F4786">
        <w:rPr>
          <w:rFonts w:cs="Arial"/>
          <w:bCs/>
          <w:szCs w:val="24"/>
        </w:rPr>
        <w:t>Rev’d</w:t>
      </w:r>
      <w:proofErr w:type="spellEnd"/>
      <w:r w:rsidR="008F4786">
        <w:rPr>
          <w:rFonts w:cs="Arial"/>
          <w:bCs/>
          <w:szCs w:val="24"/>
        </w:rPr>
        <w:t xml:space="preserve"> </w:t>
      </w:r>
      <w:r w:rsidR="001349E4">
        <w:rPr>
          <w:rFonts w:cs="Arial"/>
          <w:bCs/>
          <w:szCs w:val="24"/>
        </w:rPr>
        <w:t>Barbara Christopher</w:t>
      </w:r>
      <w:r w:rsidR="008F4786">
        <w:rPr>
          <w:rFonts w:cs="Arial"/>
          <w:bCs/>
          <w:szCs w:val="24"/>
        </w:rPr>
        <w:t xml:space="preserve"> </w:t>
      </w:r>
    </w:p>
    <w:p w14:paraId="23E71711" w14:textId="4047A666" w:rsidR="006654B6" w:rsidRPr="00A63B79" w:rsidRDefault="006654B6" w:rsidP="006654B6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 w:rsidRPr="00A63B79">
        <w:rPr>
          <w:rFonts w:cs="Arial"/>
          <w:b/>
          <w:bCs/>
          <w:szCs w:val="24"/>
        </w:rPr>
        <w:t>35</w:t>
      </w:r>
      <w:r w:rsidR="001F3D78">
        <w:rPr>
          <w:rFonts w:cs="Arial"/>
          <w:b/>
          <w:bCs/>
          <w:szCs w:val="24"/>
        </w:rPr>
        <w:t>75</w:t>
      </w:r>
      <w:r w:rsidRPr="00A63B79">
        <w:rPr>
          <w:rFonts w:cs="Arial"/>
          <w:b/>
          <w:bCs/>
          <w:szCs w:val="24"/>
        </w:rPr>
        <w:t xml:space="preserve">.   To receive Public Questions </w:t>
      </w:r>
    </w:p>
    <w:p w14:paraId="1AABFCE2" w14:textId="56D82152" w:rsidR="00774CE3" w:rsidRPr="00A63B79" w:rsidRDefault="00774CE3" w:rsidP="00774CE3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cs="Arial"/>
          <w:szCs w:val="24"/>
        </w:rPr>
      </w:pPr>
      <w:r w:rsidRPr="00A63B79">
        <w:rPr>
          <w:rFonts w:cs="Arial"/>
          <w:szCs w:val="24"/>
        </w:rPr>
        <w:t xml:space="preserve">  None received</w:t>
      </w:r>
    </w:p>
    <w:p w14:paraId="736C9B2C" w14:textId="77777777" w:rsidR="006654B6" w:rsidRPr="00A63B79" w:rsidRDefault="006654B6" w:rsidP="006654B6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2889E970" w14:textId="15712ABB" w:rsidR="006654B6" w:rsidRPr="00A63B79" w:rsidRDefault="006654B6" w:rsidP="006654B6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 w:rsidRPr="00A63B79">
        <w:rPr>
          <w:rFonts w:cs="Arial"/>
          <w:b/>
          <w:bCs/>
          <w:szCs w:val="24"/>
        </w:rPr>
        <w:t>35</w:t>
      </w:r>
      <w:r w:rsidR="001F3D78">
        <w:rPr>
          <w:rFonts w:cs="Arial"/>
          <w:b/>
          <w:bCs/>
          <w:szCs w:val="24"/>
        </w:rPr>
        <w:t>76</w:t>
      </w:r>
      <w:r w:rsidRPr="00A63B79">
        <w:rPr>
          <w:rFonts w:cs="Arial"/>
          <w:b/>
          <w:bCs/>
          <w:szCs w:val="24"/>
        </w:rPr>
        <w:t>.   Chairman’s Urgent Business</w:t>
      </w:r>
    </w:p>
    <w:p w14:paraId="64A3EAC3" w14:textId="6A17FF5A" w:rsidR="0015299A" w:rsidRPr="00540A2C" w:rsidRDefault="00774CE3" w:rsidP="001F3D78">
      <w:pPr>
        <w:widowControl w:val="0"/>
        <w:suppressAutoHyphens/>
        <w:autoSpaceDN w:val="0"/>
        <w:spacing w:after="0" w:line="240" w:lineRule="auto"/>
        <w:jc w:val="both"/>
        <w:rPr>
          <w:rFonts w:cs="Arial"/>
          <w:szCs w:val="24"/>
        </w:rPr>
      </w:pPr>
      <w:r w:rsidRPr="00540A2C">
        <w:rPr>
          <w:rFonts w:cs="Arial"/>
          <w:szCs w:val="24"/>
        </w:rPr>
        <w:tab/>
      </w:r>
      <w:r w:rsidR="00540A2C" w:rsidRPr="00540A2C">
        <w:rPr>
          <w:rFonts w:cs="Arial"/>
          <w:szCs w:val="24"/>
        </w:rPr>
        <w:t xml:space="preserve">  None to discuss</w:t>
      </w:r>
    </w:p>
    <w:p w14:paraId="4DCD2A4E" w14:textId="77777777" w:rsidR="006654B6" w:rsidRPr="00A63B79" w:rsidRDefault="006654B6" w:rsidP="006654B6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  <w:sz w:val="24"/>
          <w:szCs w:val="24"/>
        </w:rPr>
      </w:pPr>
    </w:p>
    <w:p w14:paraId="72BE82FB" w14:textId="1B238EC0" w:rsidR="00EA5B82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</w:t>
      </w:r>
      <w:r w:rsidR="006C5DAB">
        <w:rPr>
          <w:rFonts w:ascii="Arial" w:hAnsi="Arial" w:cs="Arial"/>
          <w:b/>
          <w:bCs/>
          <w:sz w:val="24"/>
          <w:szCs w:val="24"/>
        </w:rPr>
        <w:t>77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.   </w:t>
      </w:r>
      <w:r w:rsidR="00EA5B82" w:rsidRPr="00A63B79">
        <w:rPr>
          <w:rFonts w:ascii="Arial" w:hAnsi="Arial" w:cs="Arial"/>
          <w:b/>
          <w:bCs/>
          <w:sz w:val="24"/>
          <w:szCs w:val="24"/>
        </w:rPr>
        <w:t xml:space="preserve">Correspondence </w:t>
      </w:r>
    </w:p>
    <w:p w14:paraId="6F44AA8C" w14:textId="4082F80D" w:rsidR="00A63B79" w:rsidRPr="00A63B79" w:rsidRDefault="00540A2C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read out correspondence received </w:t>
      </w:r>
      <w:r w:rsidR="00004091">
        <w:rPr>
          <w:rFonts w:ascii="Arial" w:hAnsi="Arial" w:cs="Arial"/>
          <w:sz w:val="24"/>
          <w:szCs w:val="24"/>
        </w:rPr>
        <w:t xml:space="preserve">from Tesco Bank in response to her letter with the request to reinstate the second ATM machine that was </w:t>
      </w:r>
      <w:r w:rsidR="00CC079C">
        <w:rPr>
          <w:rFonts w:ascii="Arial" w:hAnsi="Arial" w:cs="Arial"/>
          <w:sz w:val="24"/>
          <w:szCs w:val="24"/>
        </w:rPr>
        <w:t xml:space="preserve">removed in </w:t>
      </w:r>
      <w:r w:rsidR="006F1FAF">
        <w:rPr>
          <w:rFonts w:ascii="Arial" w:hAnsi="Arial" w:cs="Arial"/>
          <w:sz w:val="24"/>
          <w:szCs w:val="24"/>
        </w:rPr>
        <w:t>2020.</w:t>
      </w:r>
      <w:r w:rsidR="004A4E5A">
        <w:rPr>
          <w:rFonts w:ascii="Arial" w:hAnsi="Arial" w:cs="Arial"/>
          <w:sz w:val="24"/>
          <w:szCs w:val="24"/>
        </w:rPr>
        <w:t xml:space="preserve"> There was</w:t>
      </w:r>
      <w:r w:rsidR="006F1FAF">
        <w:rPr>
          <w:rFonts w:ascii="Arial" w:hAnsi="Arial" w:cs="Arial"/>
          <w:sz w:val="24"/>
          <w:szCs w:val="24"/>
        </w:rPr>
        <w:t xml:space="preserve"> some discussion around this, Councillors </w:t>
      </w:r>
      <w:r w:rsidR="00CB6378">
        <w:rPr>
          <w:rFonts w:ascii="Arial" w:hAnsi="Arial" w:cs="Arial"/>
          <w:sz w:val="24"/>
          <w:szCs w:val="24"/>
        </w:rPr>
        <w:t xml:space="preserve">agreed the response was unsatisfactory and it was resolved the Clerk would escalate this to the Chief Executive. </w:t>
      </w:r>
    </w:p>
    <w:p w14:paraId="7FFF9EFE" w14:textId="0BA6FF44" w:rsidR="001331EB" w:rsidRDefault="00F22B52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71163">
        <w:rPr>
          <w:rFonts w:ascii="Arial" w:hAnsi="Arial" w:cs="Arial"/>
          <w:sz w:val="24"/>
          <w:szCs w:val="24"/>
        </w:rPr>
        <w:t xml:space="preserve">The Clerk read out </w:t>
      </w:r>
      <w:r w:rsidR="00D71163" w:rsidRPr="00D71163">
        <w:rPr>
          <w:rFonts w:ascii="Arial" w:hAnsi="Arial" w:cs="Arial"/>
          <w:sz w:val="24"/>
          <w:szCs w:val="24"/>
        </w:rPr>
        <w:t>correspondence</w:t>
      </w:r>
      <w:r w:rsidRPr="00D71163">
        <w:rPr>
          <w:rFonts w:ascii="Arial" w:hAnsi="Arial" w:cs="Arial"/>
          <w:sz w:val="24"/>
          <w:szCs w:val="24"/>
        </w:rPr>
        <w:t xml:space="preserve"> received from the Link in </w:t>
      </w:r>
      <w:r w:rsidR="00D71163" w:rsidRPr="00D71163">
        <w:rPr>
          <w:rFonts w:ascii="Arial" w:hAnsi="Arial" w:cs="Arial"/>
          <w:sz w:val="24"/>
          <w:szCs w:val="24"/>
        </w:rPr>
        <w:t xml:space="preserve">response to </w:t>
      </w:r>
      <w:r w:rsidR="00483C51">
        <w:rPr>
          <w:rFonts w:ascii="Arial" w:hAnsi="Arial" w:cs="Arial"/>
          <w:sz w:val="24"/>
          <w:szCs w:val="24"/>
        </w:rPr>
        <w:t>our</w:t>
      </w:r>
      <w:r w:rsidR="00D71163" w:rsidRPr="00D71163">
        <w:rPr>
          <w:rFonts w:ascii="Arial" w:hAnsi="Arial" w:cs="Arial"/>
          <w:sz w:val="24"/>
          <w:szCs w:val="24"/>
        </w:rPr>
        <w:t xml:space="preserve"> application for </w:t>
      </w:r>
      <w:r w:rsidR="00295AF0">
        <w:rPr>
          <w:rFonts w:ascii="Arial" w:hAnsi="Arial" w:cs="Arial"/>
          <w:sz w:val="24"/>
          <w:szCs w:val="24"/>
        </w:rPr>
        <w:t>a</w:t>
      </w:r>
      <w:r w:rsidR="001331EB">
        <w:rPr>
          <w:rFonts w:ascii="Arial" w:hAnsi="Arial" w:cs="Arial"/>
          <w:sz w:val="24"/>
          <w:szCs w:val="24"/>
        </w:rPr>
        <w:t xml:space="preserve"> request for </w:t>
      </w:r>
      <w:r w:rsidR="00B91D46">
        <w:rPr>
          <w:rFonts w:ascii="Arial" w:hAnsi="Arial" w:cs="Arial"/>
          <w:sz w:val="24"/>
          <w:szCs w:val="24"/>
        </w:rPr>
        <w:t xml:space="preserve">the </w:t>
      </w:r>
      <w:r w:rsidR="001331EB">
        <w:rPr>
          <w:rFonts w:ascii="Arial" w:hAnsi="Arial" w:cs="Arial"/>
          <w:sz w:val="24"/>
          <w:szCs w:val="24"/>
        </w:rPr>
        <w:t xml:space="preserve">cash </w:t>
      </w:r>
      <w:r w:rsidR="00B91D46">
        <w:rPr>
          <w:rFonts w:ascii="Arial" w:hAnsi="Arial" w:cs="Arial"/>
          <w:sz w:val="24"/>
          <w:szCs w:val="24"/>
        </w:rPr>
        <w:t xml:space="preserve">and banking hub </w:t>
      </w:r>
      <w:r w:rsidR="001331EB">
        <w:rPr>
          <w:rFonts w:ascii="Arial" w:hAnsi="Arial" w:cs="Arial"/>
          <w:sz w:val="24"/>
          <w:szCs w:val="24"/>
        </w:rPr>
        <w:t>facilities in Saddleworth to be reviewed</w:t>
      </w:r>
      <w:r w:rsidR="00D661DA">
        <w:rPr>
          <w:rFonts w:ascii="Arial" w:hAnsi="Arial" w:cs="Arial"/>
          <w:sz w:val="24"/>
          <w:szCs w:val="24"/>
        </w:rPr>
        <w:t xml:space="preserve">. The Link have advised </w:t>
      </w:r>
      <w:r w:rsidR="00B91D46">
        <w:rPr>
          <w:rFonts w:ascii="Arial" w:hAnsi="Arial" w:cs="Arial"/>
          <w:sz w:val="24"/>
          <w:szCs w:val="24"/>
        </w:rPr>
        <w:t>26</w:t>
      </w:r>
      <w:r w:rsidR="00B91D46" w:rsidRPr="00B91D46">
        <w:rPr>
          <w:rFonts w:ascii="Arial" w:hAnsi="Arial" w:cs="Arial"/>
          <w:sz w:val="24"/>
          <w:szCs w:val="24"/>
          <w:vertAlign w:val="superscript"/>
        </w:rPr>
        <w:t>th</w:t>
      </w:r>
      <w:r w:rsidR="00B91D46">
        <w:rPr>
          <w:rFonts w:ascii="Arial" w:hAnsi="Arial" w:cs="Arial"/>
          <w:sz w:val="24"/>
          <w:szCs w:val="24"/>
        </w:rPr>
        <w:t xml:space="preserve"> March </w:t>
      </w:r>
      <w:r w:rsidR="00D661DA">
        <w:rPr>
          <w:rFonts w:ascii="Arial" w:hAnsi="Arial" w:cs="Arial"/>
          <w:sz w:val="24"/>
          <w:szCs w:val="24"/>
        </w:rPr>
        <w:t>they will respond within 3 months of the email response</w:t>
      </w:r>
      <w:r w:rsidR="00102E95">
        <w:rPr>
          <w:rFonts w:ascii="Arial" w:hAnsi="Arial" w:cs="Arial"/>
          <w:sz w:val="24"/>
          <w:szCs w:val="24"/>
        </w:rPr>
        <w:t>.</w:t>
      </w:r>
      <w:r w:rsidR="00B91D46">
        <w:rPr>
          <w:rFonts w:ascii="Arial" w:hAnsi="Arial" w:cs="Arial"/>
          <w:sz w:val="24"/>
          <w:szCs w:val="24"/>
        </w:rPr>
        <w:t xml:space="preserve"> </w:t>
      </w:r>
      <w:r w:rsidR="00D661DA">
        <w:rPr>
          <w:rFonts w:ascii="Arial" w:hAnsi="Arial" w:cs="Arial"/>
          <w:sz w:val="24"/>
          <w:szCs w:val="24"/>
        </w:rPr>
        <w:t xml:space="preserve">It </w:t>
      </w:r>
      <w:r w:rsidR="009726A1">
        <w:rPr>
          <w:rFonts w:ascii="Arial" w:hAnsi="Arial" w:cs="Arial"/>
          <w:sz w:val="24"/>
          <w:szCs w:val="24"/>
        </w:rPr>
        <w:t xml:space="preserve">was agreed </w:t>
      </w:r>
      <w:r w:rsidR="001C29C2">
        <w:rPr>
          <w:rFonts w:ascii="Arial" w:hAnsi="Arial" w:cs="Arial"/>
          <w:sz w:val="24"/>
          <w:szCs w:val="24"/>
        </w:rPr>
        <w:t xml:space="preserve">that </w:t>
      </w:r>
      <w:r w:rsidR="00D661DA">
        <w:rPr>
          <w:rFonts w:ascii="Arial" w:hAnsi="Arial" w:cs="Arial"/>
          <w:sz w:val="24"/>
          <w:szCs w:val="24"/>
        </w:rPr>
        <w:t xml:space="preserve">the Clerk would follow this up </w:t>
      </w:r>
      <w:r w:rsidR="00102E95">
        <w:rPr>
          <w:rFonts w:ascii="Arial" w:hAnsi="Arial" w:cs="Arial"/>
          <w:sz w:val="24"/>
          <w:szCs w:val="24"/>
        </w:rPr>
        <w:t xml:space="preserve">at the </w:t>
      </w:r>
      <w:r w:rsidR="00D661DA">
        <w:rPr>
          <w:rFonts w:ascii="Arial" w:hAnsi="Arial" w:cs="Arial"/>
          <w:sz w:val="24"/>
          <w:szCs w:val="24"/>
        </w:rPr>
        <w:t>end</w:t>
      </w:r>
      <w:r w:rsidR="00102E95">
        <w:rPr>
          <w:rFonts w:ascii="Arial" w:hAnsi="Arial" w:cs="Arial"/>
          <w:sz w:val="24"/>
          <w:szCs w:val="24"/>
        </w:rPr>
        <w:t xml:space="preserve"> of</w:t>
      </w:r>
      <w:r w:rsidR="00D661DA">
        <w:rPr>
          <w:rFonts w:ascii="Arial" w:hAnsi="Arial" w:cs="Arial"/>
          <w:sz w:val="24"/>
          <w:szCs w:val="24"/>
        </w:rPr>
        <w:t xml:space="preserve"> June if no response </w:t>
      </w:r>
      <w:r w:rsidR="00102E95">
        <w:rPr>
          <w:rFonts w:ascii="Arial" w:hAnsi="Arial" w:cs="Arial"/>
          <w:sz w:val="24"/>
          <w:szCs w:val="24"/>
        </w:rPr>
        <w:t xml:space="preserve">had been </w:t>
      </w:r>
      <w:r w:rsidR="00D661DA">
        <w:rPr>
          <w:rFonts w:ascii="Arial" w:hAnsi="Arial" w:cs="Arial"/>
          <w:sz w:val="24"/>
          <w:szCs w:val="24"/>
        </w:rPr>
        <w:t>received.</w:t>
      </w:r>
    </w:p>
    <w:p w14:paraId="27FAF3CD" w14:textId="77777777" w:rsidR="001331EB" w:rsidRDefault="001331EB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A677371" w14:textId="6167B62B" w:rsidR="005B4A82" w:rsidRPr="00D71163" w:rsidRDefault="001331EB" w:rsidP="006E30E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AE5EB93" w14:textId="585F60A4" w:rsidR="00584331" w:rsidRDefault="006654B6" w:rsidP="00860552">
      <w:pPr>
        <w:rPr>
          <w:rFonts w:cs="Arial"/>
          <w:szCs w:val="24"/>
        </w:rPr>
      </w:pPr>
      <w:r w:rsidRPr="00A63B79">
        <w:rPr>
          <w:rFonts w:cs="Arial"/>
          <w:b/>
          <w:bCs/>
          <w:szCs w:val="24"/>
        </w:rPr>
        <w:t>35</w:t>
      </w:r>
      <w:r w:rsidR="006C5DAB">
        <w:rPr>
          <w:rFonts w:cs="Arial"/>
          <w:b/>
          <w:bCs/>
          <w:szCs w:val="24"/>
        </w:rPr>
        <w:t>78</w:t>
      </w:r>
      <w:r w:rsidRPr="00A63B79">
        <w:rPr>
          <w:rFonts w:cs="Arial"/>
          <w:b/>
          <w:bCs/>
          <w:szCs w:val="24"/>
        </w:rPr>
        <w:t xml:space="preserve">.  </w:t>
      </w:r>
      <w:r w:rsidR="005B4A82" w:rsidRPr="00A63B79">
        <w:rPr>
          <w:rFonts w:cs="Arial"/>
          <w:b/>
          <w:bCs/>
          <w:szCs w:val="24"/>
        </w:rPr>
        <w:t xml:space="preserve"> To receive apologies for Absence:</w:t>
      </w:r>
      <w:r w:rsidR="005B4A82" w:rsidRPr="00A63B79">
        <w:rPr>
          <w:rFonts w:cs="Arial"/>
          <w:szCs w:val="24"/>
        </w:rPr>
        <w:t xml:space="preserve"> Cllr</w:t>
      </w:r>
      <w:r w:rsidR="00860552">
        <w:rPr>
          <w:rFonts w:cs="Arial"/>
          <w:szCs w:val="24"/>
        </w:rPr>
        <w:t>s</w:t>
      </w:r>
      <w:r w:rsidR="00FD3734">
        <w:rPr>
          <w:rFonts w:cs="Arial"/>
          <w:szCs w:val="24"/>
        </w:rPr>
        <w:t xml:space="preserve"> </w:t>
      </w:r>
      <w:r w:rsidR="00584331" w:rsidRPr="00A63B79">
        <w:rPr>
          <w:rFonts w:cs="Arial"/>
          <w:szCs w:val="24"/>
        </w:rPr>
        <w:t>A Marland</w:t>
      </w:r>
      <w:r w:rsidR="00584331">
        <w:rPr>
          <w:rFonts w:cs="Arial"/>
          <w:szCs w:val="24"/>
        </w:rPr>
        <w:t>,</w:t>
      </w:r>
      <w:r w:rsidR="00584331" w:rsidRPr="00A63B79">
        <w:rPr>
          <w:rFonts w:cs="Arial"/>
          <w:szCs w:val="24"/>
        </w:rPr>
        <w:t xml:space="preserve"> P Walsh</w:t>
      </w:r>
      <w:r w:rsidR="00584331">
        <w:rPr>
          <w:rFonts w:cs="Arial"/>
          <w:szCs w:val="24"/>
        </w:rPr>
        <w:t>,</w:t>
      </w:r>
      <w:r w:rsidR="00584331" w:rsidRPr="00A63B79">
        <w:rPr>
          <w:rFonts w:cs="Arial"/>
          <w:szCs w:val="24"/>
        </w:rPr>
        <w:t xml:space="preserve"> </w:t>
      </w:r>
      <w:r w:rsidR="00004091" w:rsidRPr="00A63B79">
        <w:rPr>
          <w:rFonts w:cs="Arial"/>
          <w:szCs w:val="24"/>
        </w:rPr>
        <w:t>K Phillips</w:t>
      </w:r>
      <w:r w:rsidR="00004091">
        <w:rPr>
          <w:rFonts w:cs="Arial"/>
          <w:szCs w:val="24"/>
        </w:rPr>
        <w:t>.</w:t>
      </w:r>
    </w:p>
    <w:p w14:paraId="49576D63" w14:textId="209B9378" w:rsidR="005D2D77" w:rsidRDefault="00102E95" w:rsidP="00102E95">
      <w:pPr>
        <w:ind w:firstLine="7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 </w:t>
      </w:r>
      <w:r w:rsidR="00584331" w:rsidRPr="00584331">
        <w:rPr>
          <w:rFonts w:cs="Arial"/>
          <w:b/>
          <w:bCs/>
          <w:szCs w:val="24"/>
        </w:rPr>
        <w:t>Absent:</w:t>
      </w:r>
      <w:r w:rsidR="00584331">
        <w:rPr>
          <w:rFonts w:cs="Arial"/>
          <w:szCs w:val="24"/>
        </w:rPr>
        <w:t xml:space="preserve"> Cllr M Birchall</w:t>
      </w:r>
      <w:r w:rsidR="00E71CC1">
        <w:rPr>
          <w:rFonts w:cs="Arial"/>
          <w:szCs w:val="24"/>
        </w:rPr>
        <w:t>.</w:t>
      </w:r>
    </w:p>
    <w:p w14:paraId="000AEB29" w14:textId="507A4EC9" w:rsidR="006654B6" w:rsidRPr="00004091" w:rsidRDefault="005D2D77" w:rsidP="00004091">
      <w:pPr>
        <w:ind w:left="4320"/>
        <w:rPr>
          <w:rFonts w:cs="Arial"/>
          <w:szCs w:val="24"/>
        </w:rPr>
      </w:pPr>
      <w:r>
        <w:rPr>
          <w:rFonts w:cs="Arial"/>
          <w:szCs w:val="24"/>
        </w:rPr>
        <w:t xml:space="preserve">       </w:t>
      </w:r>
    </w:p>
    <w:p w14:paraId="3DEC234A" w14:textId="35216E54" w:rsidR="006654B6" w:rsidRPr="00A63B79" w:rsidRDefault="006654B6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>35</w:t>
      </w:r>
      <w:r w:rsidR="006C5DAB">
        <w:rPr>
          <w:rFonts w:ascii="Arial" w:hAnsi="Arial" w:cs="Arial"/>
          <w:b/>
          <w:bCs/>
          <w:sz w:val="24"/>
          <w:szCs w:val="24"/>
        </w:rPr>
        <w:t>79</w:t>
      </w:r>
      <w:r w:rsidRPr="00A63B79">
        <w:rPr>
          <w:rFonts w:ascii="Arial" w:hAnsi="Arial" w:cs="Arial"/>
          <w:b/>
          <w:bCs/>
          <w:sz w:val="24"/>
          <w:szCs w:val="24"/>
        </w:rPr>
        <w:t>.</w:t>
      </w:r>
      <w:r w:rsidR="004F7FFC" w:rsidRPr="00A63B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3B79">
        <w:rPr>
          <w:rFonts w:ascii="Arial" w:hAnsi="Arial" w:cs="Arial"/>
          <w:b/>
          <w:bCs/>
          <w:sz w:val="24"/>
          <w:szCs w:val="24"/>
        </w:rPr>
        <w:t xml:space="preserve">  To receive Declarations of Interest</w:t>
      </w:r>
    </w:p>
    <w:p w14:paraId="61EC5DA1" w14:textId="4684DF22" w:rsidR="004F7FFC" w:rsidRPr="00A63B79" w:rsidRDefault="004F7FFC" w:rsidP="006654B6">
      <w:pPr>
        <w:pStyle w:val="NoSpacing"/>
        <w:rPr>
          <w:rFonts w:ascii="Arial" w:hAnsi="Arial" w:cs="Arial"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ab/>
      </w:r>
      <w:r w:rsidR="0060761B" w:rsidRPr="00A63B79">
        <w:rPr>
          <w:rFonts w:ascii="Arial" w:hAnsi="Arial" w:cs="Arial"/>
          <w:sz w:val="24"/>
          <w:szCs w:val="24"/>
        </w:rPr>
        <w:t xml:space="preserve">  None declared</w:t>
      </w:r>
    </w:p>
    <w:p w14:paraId="4259B05B" w14:textId="54D473C5" w:rsidR="00C4276C" w:rsidRPr="0015299A" w:rsidRDefault="00497B63" w:rsidP="006654B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63B79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7ADFA19E" w14:textId="2BE42C6C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3580.   </w:t>
      </w:r>
      <w:r w:rsidR="002E18B2" w:rsidRPr="002E18B2">
        <w:rPr>
          <w:rFonts w:eastAsia="Calibri" w:cs="Arial"/>
          <w:b/>
          <w:bCs/>
          <w:sz w:val="22"/>
        </w:rPr>
        <w:t>To approve and confirm as a correct record the Draft Minutes of the Council meeting held on 25</w:t>
      </w:r>
      <w:r w:rsidR="002E18B2" w:rsidRPr="002E18B2">
        <w:rPr>
          <w:rFonts w:eastAsia="Calibri" w:cs="Arial"/>
          <w:b/>
          <w:bCs/>
          <w:sz w:val="22"/>
          <w:vertAlign w:val="superscript"/>
        </w:rPr>
        <w:t>th</w:t>
      </w:r>
      <w:r w:rsidR="002E18B2" w:rsidRPr="002E18B2">
        <w:rPr>
          <w:rFonts w:eastAsia="Calibri" w:cs="Arial"/>
          <w:b/>
          <w:bCs/>
          <w:sz w:val="22"/>
        </w:rPr>
        <w:t xml:space="preserve"> March 2024 </w:t>
      </w:r>
    </w:p>
    <w:p w14:paraId="70483444" w14:textId="6B942043" w:rsidR="002E18B2" w:rsidRDefault="003F29EE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9F23D0">
        <w:rPr>
          <w:rFonts w:eastAsia="Calibri" w:cs="Arial"/>
          <w:sz w:val="22"/>
        </w:rPr>
        <w:t xml:space="preserve">Cllr Garner asked for an update on the progress made on the Community Fridge proposal. Cllr Powell explained that </w:t>
      </w:r>
      <w:r w:rsidR="009F23D0" w:rsidRPr="009F23D0">
        <w:rPr>
          <w:rFonts w:eastAsia="Calibri" w:cs="Arial"/>
          <w:sz w:val="22"/>
        </w:rPr>
        <w:t xml:space="preserve">following the meeting at the </w:t>
      </w:r>
      <w:r w:rsidR="00F70CC1">
        <w:rPr>
          <w:rFonts w:eastAsia="Calibri" w:cs="Arial"/>
          <w:sz w:val="22"/>
        </w:rPr>
        <w:t>l</w:t>
      </w:r>
      <w:r w:rsidRPr="009F23D0">
        <w:rPr>
          <w:rFonts w:eastAsia="Calibri" w:cs="Arial"/>
          <w:sz w:val="22"/>
        </w:rPr>
        <w:t>ibrary</w:t>
      </w:r>
      <w:r w:rsidR="00F70CC1">
        <w:rPr>
          <w:rFonts w:eastAsia="Calibri" w:cs="Arial"/>
          <w:sz w:val="22"/>
        </w:rPr>
        <w:t>,</w:t>
      </w:r>
      <w:r w:rsidR="009F23D0" w:rsidRPr="009F23D0">
        <w:rPr>
          <w:rFonts w:eastAsia="Calibri" w:cs="Arial"/>
          <w:sz w:val="22"/>
        </w:rPr>
        <w:t xml:space="preserve"> it was agreed it</w:t>
      </w:r>
      <w:r w:rsidRPr="009F23D0">
        <w:rPr>
          <w:rFonts w:eastAsia="Calibri" w:cs="Arial"/>
          <w:sz w:val="22"/>
        </w:rPr>
        <w:t xml:space="preserve"> was not </w:t>
      </w:r>
      <w:r w:rsidR="00406799" w:rsidRPr="009F23D0">
        <w:rPr>
          <w:rFonts w:eastAsia="Calibri" w:cs="Arial"/>
          <w:sz w:val="22"/>
        </w:rPr>
        <w:t>considered</w:t>
      </w:r>
      <w:r w:rsidR="009F23D0" w:rsidRPr="009F23D0">
        <w:rPr>
          <w:rFonts w:eastAsia="Calibri" w:cs="Arial"/>
          <w:sz w:val="22"/>
        </w:rPr>
        <w:t xml:space="preserve"> to be</w:t>
      </w:r>
      <w:r w:rsidR="00406799" w:rsidRPr="009F23D0">
        <w:rPr>
          <w:rFonts w:eastAsia="Calibri" w:cs="Arial"/>
          <w:sz w:val="22"/>
        </w:rPr>
        <w:t xml:space="preserve"> a feasible venue</w:t>
      </w:r>
      <w:r w:rsidR="009F23D0">
        <w:rPr>
          <w:rFonts w:eastAsia="Calibri" w:cs="Arial"/>
          <w:sz w:val="22"/>
        </w:rPr>
        <w:t xml:space="preserve">. Cllr Al-Hamdani suggested the </w:t>
      </w:r>
      <w:r w:rsidR="00255805">
        <w:rPr>
          <w:rFonts w:eastAsia="Calibri" w:cs="Arial"/>
          <w:sz w:val="22"/>
        </w:rPr>
        <w:t>S</w:t>
      </w:r>
      <w:r w:rsidR="009F23D0">
        <w:rPr>
          <w:rFonts w:eastAsia="Calibri" w:cs="Arial"/>
          <w:sz w:val="22"/>
        </w:rPr>
        <w:t>atellite Centre and local churches</w:t>
      </w:r>
      <w:r w:rsidR="00255805">
        <w:rPr>
          <w:rFonts w:eastAsia="Calibri" w:cs="Arial"/>
          <w:sz w:val="22"/>
        </w:rPr>
        <w:t xml:space="preserve"> may be an option and the Task &amp; Finish Group would be exploring these options </w:t>
      </w:r>
      <w:r w:rsidR="005F0076">
        <w:rPr>
          <w:rFonts w:eastAsia="Calibri" w:cs="Arial"/>
          <w:sz w:val="22"/>
        </w:rPr>
        <w:t>a</w:t>
      </w:r>
      <w:r w:rsidR="00255805">
        <w:rPr>
          <w:rFonts w:eastAsia="Calibri" w:cs="Arial"/>
          <w:sz w:val="22"/>
        </w:rPr>
        <w:t xml:space="preserve">t their next meeting. </w:t>
      </w:r>
    </w:p>
    <w:p w14:paraId="30EFCA27" w14:textId="77777777" w:rsidR="00F777FE" w:rsidRDefault="00F777FE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</w:p>
    <w:p w14:paraId="568E0FEC" w14:textId="529993C9" w:rsidR="00F777FE" w:rsidRDefault="007818CE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>Cllr Garner asked whether there had been a response from Highways</w:t>
      </w:r>
      <w:r w:rsidR="009C62C4">
        <w:rPr>
          <w:rFonts w:eastAsia="Calibri" w:cs="Arial"/>
          <w:sz w:val="22"/>
        </w:rPr>
        <w:t xml:space="preserve"> regarding attendance at Traffic &amp; </w:t>
      </w:r>
      <w:r w:rsidR="00F777FE">
        <w:rPr>
          <w:rFonts w:eastAsia="Calibri" w:cs="Arial"/>
          <w:sz w:val="22"/>
        </w:rPr>
        <w:t>T</w:t>
      </w:r>
      <w:r w:rsidR="009C62C4">
        <w:rPr>
          <w:rFonts w:eastAsia="Calibri" w:cs="Arial"/>
          <w:sz w:val="22"/>
        </w:rPr>
        <w:t>ransport meetings</w:t>
      </w:r>
      <w:r>
        <w:rPr>
          <w:rFonts w:eastAsia="Calibri" w:cs="Arial"/>
          <w:sz w:val="22"/>
        </w:rPr>
        <w:t xml:space="preserve"> following</w:t>
      </w:r>
      <w:r w:rsidR="001F309E">
        <w:rPr>
          <w:rFonts w:eastAsia="Calibri" w:cs="Arial"/>
          <w:sz w:val="22"/>
        </w:rPr>
        <w:t xml:space="preserve"> C</w:t>
      </w:r>
      <w:r w:rsidR="009C62C4">
        <w:rPr>
          <w:rFonts w:eastAsia="Calibri" w:cs="Arial"/>
          <w:sz w:val="22"/>
        </w:rPr>
        <w:t xml:space="preserve">ouncil’s request the Clerk emailed them. </w:t>
      </w:r>
      <w:r w:rsidR="001F309E">
        <w:rPr>
          <w:rFonts w:eastAsia="Calibri" w:cs="Arial"/>
          <w:sz w:val="22"/>
        </w:rPr>
        <w:t>The Clerk a</w:t>
      </w:r>
      <w:r w:rsidR="00F777FE">
        <w:rPr>
          <w:rFonts w:eastAsia="Calibri" w:cs="Arial"/>
          <w:sz w:val="22"/>
        </w:rPr>
        <w:t>d</w:t>
      </w:r>
      <w:r w:rsidR="001F309E">
        <w:rPr>
          <w:rFonts w:eastAsia="Calibri" w:cs="Arial"/>
          <w:sz w:val="22"/>
        </w:rPr>
        <w:t xml:space="preserve">vised </w:t>
      </w:r>
      <w:r w:rsidR="00F777FE">
        <w:rPr>
          <w:rFonts w:eastAsia="Calibri" w:cs="Arial"/>
          <w:sz w:val="22"/>
        </w:rPr>
        <w:t>s</w:t>
      </w:r>
      <w:r w:rsidR="001F309E">
        <w:rPr>
          <w:rFonts w:eastAsia="Calibri" w:cs="Arial"/>
          <w:sz w:val="22"/>
        </w:rPr>
        <w:t>he had not received a response to date. There was some discussion around this and it wa</w:t>
      </w:r>
      <w:r w:rsidR="00F777FE">
        <w:rPr>
          <w:rFonts w:eastAsia="Calibri" w:cs="Arial"/>
          <w:sz w:val="22"/>
        </w:rPr>
        <w:t>s agreed</w:t>
      </w:r>
      <w:r w:rsidR="001F309E">
        <w:rPr>
          <w:rFonts w:eastAsia="Calibri" w:cs="Arial"/>
          <w:sz w:val="22"/>
        </w:rPr>
        <w:t xml:space="preserve"> the Clerk would </w:t>
      </w:r>
      <w:r w:rsidR="00B530F0">
        <w:rPr>
          <w:rFonts w:eastAsia="Calibri" w:cs="Arial"/>
          <w:sz w:val="22"/>
        </w:rPr>
        <w:t xml:space="preserve">follow </w:t>
      </w:r>
      <w:r w:rsidR="00F777FE">
        <w:rPr>
          <w:rFonts w:eastAsia="Calibri" w:cs="Arial"/>
          <w:sz w:val="22"/>
        </w:rPr>
        <w:t xml:space="preserve">this up. </w:t>
      </w:r>
    </w:p>
    <w:p w14:paraId="17E2F883" w14:textId="10BDA5CB" w:rsidR="005F0076" w:rsidRDefault="005F0076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The minutes were then </w:t>
      </w:r>
      <w:r w:rsidR="007456FF">
        <w:rPr>
          <w:rFonts w:eastAsia="Calibri" w:cs="Arial"/>
          <w:sz w:val="22"/>
        </w:rPr>
        <w:t>accepted as a true record and signed by the Chairman</w:t>
      </w:r>
      <w:r w:rsidR="00172BDB">
        <w:rPr>
          <w:rFonts w:eastAsia="Calibri" w:cs="Arial"/>
          <w:sz w:val="22"/>
        </w:rPr>
        <w:t xml:space="preserve">. </w:t>
      </w:r>
      <w:r w:rsidR="00F606CB">
        <w:rPr>
          <w:rFonts w:eastAsia="Calibri" w:cs="Arial"/>
          <w:sz w:val="22"/>
        </w:rPr>
        <w:t>Pr</w:t>
      </w:r>
      <w:r>
        <w:rPr>
          <w:rFonts w:eastAsia="Calibri" w:cs="Arial"/>
          <w:sz w:val="22"/>
        </w:rPr>
        <w:t xml:space="preserve">oposed by Cllr Al-Hamdani, seconded by Cllr Beeley, All in favour. </w:t>
      </w:r>
    </w:p>
    <w:p w14:paraId="5EAF1DDB" w14:textId="77777777" w:rsidR="007456FF" w:rsidRDefault="007456FF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</w:p>
    <w:p w14:paraId="0CB664C3" w14:textId="77777777" w:rsidR="00255805" w:rsidRPr="002E18B2" w:rsidRDefault="00255805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</w:p>
    <w:p w14:paraId="1D09F6F0" w14:textId="28555E0D" w:rsid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3581.   </w:t>
      </w:r>
      <w:r w:rsidR="002E18B2" w:rsidRPr="002E18B2">
        <w:rPr>
          <w:rFonts w:eastAsia="Calibri" w:cs="Arial"/>
          <w:b/>
          <w:bCs/>
          <w:sz w:val="22"/>
        </w:rPr>
        <w:t>To note the minutes of the Finance Committee meeting held 21</w:t>
      </w:r>
      <w:r w:rsidR="002E18B2" w:rsidRPr="002E18B2">
        <w:rPr>
          <w:rFonts w:eastAsia="Calibri" w:cs="Arial"/>
          <w:b/>
          <w:bCs/>
          <w:sz w:val="22"/>
          <w:vertAlign w:val="superscript"/>
        </w:rPr>
        <w:t>st</w:t>
      </w:r>
      <w:r w:rsidR="002E18B2" w:rsidRPr="002E18B2">
        <w:rPr>
          <w:rFonts w:eastAsia="Calibri" w:cs="Arial"/>
          <w:b/>
          <w:bCs/>
          <w:sz w:val="22"/>
        </w:rPr>
        <w:t xml:space="preserve"> March 2024</w:t>
      </w:r>
    </w:p>
    <w:p w14:paraId="095A2C6C" w14:textId="4A69756E" w:rsidR="007456FF" w:rsidRPr="002E18B2" w:rsidRDefault="007456FF" w:rsidP="00F606CB">
      <w:pPr>
        <w:spacing w:after="0" w:line="240" w:lineRule="auto"/>
        <w:ind w:firstLine="720"/>
        <w:rPr>
          <w:rFonts w:eastAsia="Calibri" w:cs="Arial"/>
          <w:sz w:val="22"/>
        </w:rPr>
      </w:pPr>
      <w:r w:rsidRPr="00F606CB">
        <w:rPr>
          <w:rFonts w:eastAsia="Calibri" w:cs="Arial"/>
          <w:sz w:val="22"/>
        </w:rPr>
        <w:t>The minutes were</w:t>
      </w:r>
      <w:r w:rsidR="005C1B15">
        <w:rPr>
          <w:rFonts w:eastAsia="Calibri" w:cs="Arial"/>
          <w:sz w:val="22"/>
        </w:rPr>
        <w:t xml:space="preserve"> </w:t>
      </w:r>
      <w:r w:rsidR="00A703EA">
        <w:rPr>
          <w:rFonts w:eastAsia="Calibri" w:cs="Arial"/>
          <w:sz w:val="22"/>
        </w:rPr>
        <w:t>p</w:t>
      </w:r>
      <w:r w:rsidRPr="00F606CB">
        <w:rPr>
          <w:rFonts w:eastAsia="Calibri" w:cs="Arial"/>
          <w:sz w:val="22"/>
        </w:rPr>
        <w:t>rop</w:t>
      </w:r>
      <w:r w:rsidR="00F606CB" w:rsidRPr="00F606CB">
        <w:rPr>
          <w:rFonts w:eastAsia="Calibri" w:cs="Arial"/>
          <w:sz w:val="22"/>
        </w:rPr>
        <w:t>o</w:t>
      </w:r>
      <w:r w:rsidRPr="00F606CB">
        <w:rPr>
          <w:rFonts w:eastAsia="Calibri" w:cs="Arial"/>
          <w:sz w:val="22"/>
        </w:rPr>
        <w:t>sed by Cllr Al-Hamdani, seconded by Cllr Sheldon. All in favour</w:t>
      </w:r>
      <w:r w:rsidR="00F606CB" w:rsidRPr="00F606CB">
        <w:rPr>
          <w:rFonts w:eastAsia="Calibri" w:cs="Arial"/>
          <w:sz w:val="22"/>
        </w:rPr>
        <w:t>.</w:t>
      </w:r>
    </w:p>
    <w:p w14:paraId="22530DC3" w14:textId="77777777" w:rsidR="002E18B2" w:rsidRPr="002E18B2" w:rsidRDefault="002E18B2" w:rsidP="002E18B2">
      <w:pPr>
        <w:spacing w:after="0" w:line="240" w:lineRule="auto"/>
        <w:ind w:left="1353"/>
        <w:rPr>
          <w:rFonts w:eastAsia="Calibri" w:cs="Arial"/>
          <w:b/>
          <w:bCs/>
          <w:sz w:val="22"/>
        </w:rPr>
      </w:pPr>
    </w:p>
    <w:p w14:paraId="6743AAA2" w14:textId="57A1822A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3582.   </w:t>
      </w:r>
      <w:r w:rsidR="002E18B2" w:rsidRPr="002E18B2">
        <w:rPr>
          <w:rFonts w:eastAsia="Calibri" w:cs="Arial"/>
          <w:b/>
          <w:bCs/>
          <w:sz w:val="22"/>
        </w:rPr>
        <w:t>To note the minutes of the Strategic Planning Committee meeting held 28</w:t>
      </w:r>
      <w:r w:rsidR="002E18B2" w:rsidRPr="002E18B2">
        <w:rPr>
          <w:rFonts w:eastAsia="Calibri" w:cs="Arial"/>
          <w:b/>
          <w:bCs/>
          <w:sz w:val="22"/>
          <w:vertAlign w:val="superscript"/>
        </w:rPr>
        <w:t>th</w:t>
      </w:r>
      <w:r w:rsidR="002E18B2" w:rsidRPr="002E18B2">
        <w:rPr>
          <w:rFonts w:eastAsia="Calibri" w:cs="Arial"/>
          <w:b/>
          <w:bCs/>
          <w:sz w:val="22"/>
        </w:rPr>
        <w:t xml:space="preserve"> March 2024</w:t>
      </w:r>
    </w:p>
    <w:p w14:paraId="2FC1CCE2" w14:textId="07AF7782" w:rsidR="00FA7249" w:rsidRDefault="00F606CB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FA7249">
        <w:rPr>
          <w:rFonts w:eastAsia="Calibri" w:cs="Arial"/>
          <w:sz w:val="22"/>
        </w:rPr>
        <w:t xml:space="preserve">Cllr Al-Hamdani </w:t>
      </w:r>
      <w:r w:rsidR="00362BCF" w:rsidRPr="00FA7249">
        <w:rPr>
          <w:rFonts w:eastAsia="Calibri" w:cs="Arial"/>
          <w:sz w:val="22"/>
        </w:rPr>
        <w:t>advised that the consultation of the Neighbourhood Plan was now open, closing 10</w:t>
      </w:r>
      <w:r w:rsidR="00362BCF" w:rsidRPr="00FA7249">
        <w:rPr>
          <w:rFonts w:eastAsia="Calibri" w:cs="Arial"/>
          <w:sz w:val="22"/>
          <w:vertAlign w:val="superscript"/>
        </w:rPr>
        <w:t>th</w:t>
      </w:r>
      <w:r w:rsidR="00362BCF" w:rsidRPr="00FA7249">
        <w:rPr>
          <w:rFonts w:eastAsia="Calibri" w:cs="Arial"/>
          <w:sz w:val="22"/>
        </w:rPr>
        <w:t xml:space="preserve"> June. </w:t>
      </w:r>
      <w:r w:rsidR="006C2AA5" w:rsidRPr="00FA7249">
        <w:rPr>
          <w:rFonts w:eastAsia="Calibri" w:cs="Arial"/>
          <w:sz w:val="22"/>
        </w:rPr>
        <w:t xml:space="preserve">He updated Councillors on the progress so far and that </w:t>
      </w:r>
      <w:r w:rsidR="0011543A" w:rsidRPr="00FA7249">
        <w:rPr>
          <w:rFonts w:eastAsia="Calibri" w:cs="Arial"/>
          <w:sz w:val="22"/>
        </w:rPr>
        <w:t xml:space="preserve">the consultation meeting for residents had been postponed on the request of OMBC and will now be held </w:t>
      </w:r>
      <w:r w:rsidR="00934F8A" w:rsidRPr="00FA7249">
        <w:rPr>
          <w:rFonts w:eastAsia="Calibri" w:cs="Arial"/>
          <w:sz w:val="22"/>
        </w:rPr>
        <w:t xml:space="preserve">Tuesday </w:t>
      </w:r>
      <w:r w:rsidR="00FA7249" w:rsidRPr="00FA7249">
        <w:rPr>
          <w:rFonts w:eastAsia="Calibri" w:cs="Arial"/>
          <w:sz w:val="22"/>
        </w:rPr>
        <w:t>1</w:t>
      </w:r>
      <w:r w:rsidR="0099196D">
        <w:rPr>
          <w:rFonts w:eastAsia="Calibri" w:cs="Arial"/>
          <w:sz w:val="22"/>
        </w:rPr>
        <w:t>4</w:t>
      </w:r>
      <w:r w:rsidR="0099196D" w:rsidRPr="0099196D">
        <w:rPr>
          <w:rFonts w:eastAsia="Calibri" w:cs="Arial"/>
          <w:sz w:val="22"/>
          <w:vertAlign w:val="superscript"/>
        </w:rPr>
        <w:t>th</w:t>
      </w:r>
      <w:r w:rsidR="0099196D">
        <w:rPr>
          <w:rFonts w:eastAsia="Calibri" w:cs="Arial"/>
          <w:sz w:val="22"/>
        </w:rPr>
        <w:t xml:space="preserve"> May</w:t>
      </w:r>
      <w:r w:rsidR="00934F8A" w:rsidRPr="00FA7249">
        <w:rPr>
          <w:rFonts w:eastAsia="Calibri" w:cs="Arial"/>
          <w:sz w:val="22"/>
        </w:rPr>
        <w:t xml:space="preserve"> at </w:t>
      </w:r>
      <w:r w:rsidR="00FA7249" w:rsidRPr="00FA7249">
        <w:rPr>
          <w:rFonts w:eastAsia="Calibri" w:cs="Arial"/>
          <w:sz w:val="22"/>
        </w:rPr>
        <w:t xml:space="preserve">7pm. </w:t>
      </w:r>
      <w:r w:rsidR="00D53D39">
        <w:rPr>
          <w:rFonts w:eastAsia="Calibri" w:cs="Arial"/>
          <w:sz w:val="22"/>
        </w:rPr>
        <w:t>The</w:t>
      </w:r>
      <w:r w:rsidR="00436134">
        <w:rPr>
          <w:rFonts w:eastAsia="Calibri" w:cs="Arial"/>
          <w:sz w:val="22"/>
        </w:rPr>
        <w:t>r</w:t>
      </w:r>
      <w:r w:rsidR="00D53D39">
        <w:rPr>
          <w:rFonts w:eastAsia="Calibri" w:cs="Arial"/>
          <w:sz w:val="22"/>
        </w:rPr>
        <w:t xml:space="preserve">e was some discussion around the distribution of the </w:t>
      </w:r>
      <w:proofErr w:type="gramStart"/>
      <w:r w:rsidR="00D53D39">
        <w:rPr>
          <w:rFonts w:eastAsia="Calibri" w:cs="Arial"/>
          <w:sz w:val="22"/>
        </w:rPr>
        <w:t>8 page</w:t>
      </w:r>
      <w:proofErr w:type="gramEnd"/>
      <w:r w:rsidR="00D53D39">
        <w:rPr>
          <w:rFonts w:eastAsia="Calibri" w:cs="Arial"/>
          <w:sz w:val="22"/>
        </w:rPr>
        <w:t xml:space="preserve"> flyer as some were yet to reach certain areas of Saddleworth. </w:t>
      </w:r>
      <w:r w:rsidR="00436134">
        <w:rPr>
          <w:rFonts w:eastAsia="Calibri" w:cs="Arial"/>
          <w:sz w:val="22"/>
        </w:rPr>
        <w:t>It was requested the Clerk send out the con</w:t>
      </w:r>
      <w:r w:rsidR="000F197F">
        <w:rPr>
          <w:rFonts w:eastAsia="Calibri" w:cs="Arial"/>
          <w:sz w:val="22"/>
        </w:rPr>
        <w:t>s</w:t>
      </w:r>
      <w:r w:rsidR="00436134">
        <w:rPr>
          <w:rFonts w:eastAsia="Calibri" w:cs="Arial"/>
          <w:sz w:val="22"/>
        </w:rPr>
        <w:t xml:space="preserve">ultation documents to all Councillors. </w:t>
      </w:r>
    </w:p>
    <w:p w14:paraId="65C423EE" w14:textId="7DAB8634" w:rsidR="00A703EA" w:rsidRPr="00FA7249" w:rsidRDefault="00A703EA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The minutes were then proposed by Cllr Al-Hamdani, seconded by Cllr Blackmore. All in favour. </w:t>
      </w:r>
    </w:p>
    <w:p w14:paraId="29F5FCEB" w14:textId="58181A9D" w:rsidR="002E18B2" w:rsidRPr="002E18B2" w:rsidRDefault="0011543A" w:rsidP="002E18B2">
      <w:pPr>
        <w:spacing w:line="252" w:lineRule="auto"/>
        <w:ind w:left="720"/>
        <w:contextualSpacing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 </w:t>
      </w:r>
    </w:p>
    <w:p w14:paraId="5CF484B5" w14:textId="606127A7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3583.   </w:t>
      </w:r>
      <w:r w:rsidR="002E18B2" w:rsidRPr="002E18B2">
        <w:rPr>
          <w:rFonts w:eastAsia="Calibri" w:cs="Arial"/>
          <w:b/>
          <w:bCs/>
          <w:sz w:val="22"/>
        </w:rPr>
        <w:t>To note the minutes of the Planning Committee meeting held 2</w:t>
      </w:r>
      <w:r w:rsidR="002E18B2" w:rsidRPr="002E18B2">
        <w:rPr>
          <w:rFonts w:eastAsia="Calibri" w:cs="Arial"/>
          <w:b/>
          <w:bCs/>
          <w:sz w:val="22"/>
          <w:vertAlign w:val="superscript"/>
        </w:rPr>
        <w:t>nd</w:t>
      </w:r>
      <w:r w:rsidR="002E18B2" w:rsidRPr="002E18B2">
        <w:rPr>
          <w:rFonts w:eastAsia="Calibri" w:cs="Arial"/>
          <w:b/>
          <w:bCs/>
          <w:sz w:val="22"/>
        </w:rPr>
        <w:t xml:space="preserve"> April 2024.</w:t>
      </w:r>
    </w:p>
    <w:p w14:paraId="2B93FC95" w14:textId="42334A03" w:rsidR="002E18B2" w:rsidRPr="005C64DA" w:rsidRDefault="008E4C69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5C64DA">
        <w:rPr>
          <w:rFonts w:eastAsia="Calibri" w:cs="Arial"/>
          <w:sz w:val="22"/>
        </w:rPr>
        <w:t>The minutes were prop</w:t>
      </w:r>
      <w:r w:rsidR="005C1B15" w:rsidRPr="005C64DA">
        <w:rPr>
          <w:rFonts w:eastAsia="Calibri" w:cs="Arial"/>
          <w:sz w:val="22"/>
        </w:rPr>
        <w:t>o</w:t>
      </w:r>
      <w:r w:rsidRPr="005C64DA">
        <w:rPr>
          <w:rFonts w:eastAsia="Calibri" w:cs="Arial"/>
          <w:sz w:val="22"/>
        </w:rPr>
        <w:t xml:space="preserve">sed by Cllr Bishop, seconded by Cllr </w:t>
      </w:r>
      <w:r w:rsidR="005C1B15" w:rsidRPr="005C64DA">
        <w:rPr>
          <w:rFonts w:eastAsia="Calibri" w:cs="Arial"/>
          <w:sz w:val="22"/>
        </w:rPr>
        <w:t>Blackmore</w:t>
      </w:r>
      <w:r w:rsidR="00E91E99" w:rsidRPr="005C64DA">
        <w:rPr>
          <w:rFonts w:eastAsia="Calibri" w:cs="Arial"/>
          <w:sz w:val="22"/>
        </w:rPr>
        <w:t>. A</w:t>
      </w:r>
      <w:r w:rsidR="005C1B15" w:rsidRPr="005C64DA">
        <w:rPr>
          <w:rFonts w:eastAsia="Calibri" w:cs="Arial"/>
          <w:sz w:val="22"/>
        </w:rPr>
        <w:t>ll in favour</w:t>
      </w:r>
      <w:r w:rsidR="00E91E99" w:rsidRPr="005C64DA">
        <w:rPr>
          <w:rFonts w:eastAsia="Calibri" w:cs="Arial"/>
          <w:sz w:val="22"/>
        </w:rPr>
        <w:t>.</w:t>
      </w:r>
    </w:p>
    <w:p w14:paraId="1E01F9CB" w14:textId="77777777" w:rsidR="008E4C69" w:rsidRDefault="008E4C69" w:rsidP="002E18B2">
      <w:pPr>
        <w:spacing w:line="252" w:lineRule="auto"/>
        <w:ind w:left="720"/>
        <w:contextualSpacing/>
        <w:rPr>
          <w:rFonts w:eastAsia="Calibri" w:cs="Arial"/>
          <w:b/>
          <w:bCs/>
          <w:sz w:val="22"/>
        </w:rPr>
      </w:pPr>
    </w:p>
    <w:p w14:paraId="2EDD1C4C" w14:textId="77777777" w:rsidR="008E4C69" w:rsidRPr="002E18B2" w:rsidRDefault="008E4C69" w:rsidP="002E18B2">
      <w:pPr>
        <w:spacing w:line="252" w:lineRule="auto"/>
        <w:ind w:left="720"/>
        <w:contextualSpacing/>
        <w:rPr>
          <w:rFonts w:eastAsia="Calibri" w:cs="Arial"/>
          <w:b/>
          <w:bCs/>
          <w:sz w:val="22"/>
        </w:rPr>
      </w:pPr>
    </w:p>
    <w:p w14:paraId="674D9806" w14:textId="656F4C74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3584.   </w:t>
      </w:r>
      <w:r w:rsidR="002E18B2" w:rsidRPr="002E18B2">
        <w:rPr>
          <w:rFonts w:eastAsia="Calibri" w:cs="Arial"/>
          <w:b/>
          <w:bCs/>
          <w:sz w:val="22"/>
        </w:rPr>
        <w:t>To note the minutes of the Communications Committee meeting held 10</w:t>
      </w:r>
      <w:r w:rsidR="002E18B2" w:rsidRPr="002E18B2">
        <w:rPr>
          <w:rFonts w:eastAsia="Calibri" w:cs="Arial"/>
          <w:b/>
          <w:bCs/>
          <w:sz w:val="22"/>
          <w:vertAlign w:val="superscript"/>
        </w:rPr>
        <w:t>th</w:t>
      </w:r>
      <w:r w:rsidR="002E18B2" w:rsidRPr="002E18B2">
        <w:rPr>
          <w:rFonts w:eastAsia="Calibri" w:cs="Arial"/>
          <w:b/>
          <w:bCs/>
          <w:sz w:val="22"/>
        </w:rPr>
        <w:t xml:space="preserve"> April 2024 (to follow).</w:t>
      </w:r>
    </w:p>
    <w:p w14:paraId="26CE0B5A" w14:textId="772DA956" w:rsidR="002E18B2" w:rsidRPr="005C64DA" w:rsidRDefault="00E91E99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5C64DA">
        <w:rPr>
          <w:rFonts w:eastAsia="Calibri" w:cs="Arial"/>
          <w:sz w:val="22"/>
        </w:rPr>
        <w:t>Cllr Powell advis</w:t>
      </w:r>
      <w:r w:rsidR="00EA7E61" w:rsidRPr="005C64DA">
        <w:rPr>
          <w:rFonts w:eastAsia="Calibri" w:cs="Arial"/>
          <w:sz w:val="22"/>
        </w:rPr>
        <w:t>ed he was facilitating a meeting with the committee to discuss the Yorkshire Day arrangements and the 50</w:t>
      </w:r>
      <w:r w:rsidR="00EA7E61" w:rsidRPr="005C64DA">
        <w:rPr>
          <w:rFonts w:eastAsia="Calibri" w:cs="Arial"/>
          <w:sz w:val="22"/>
          <w:vertAlign w:val="superscript"/>
        </w:rPr>
        <w:t>th</w:t>
      </w:r>
      <w:r w:rsidR="00EA7E61" w:rsidRPr="005C64DA">
        <w:rPr>
          <w:rFonts w:eastAsia="Calibri" w:cs="Arial"/>
          <w:sz w:val="22"/>
        </w:rPr>
        <w:t xml:space="preserve"> Anniversary. </w:t>
      </w:r>
    </w:p>
    <w:p w14:paraId="292F8219" w14:textId="31D72DFC" w:rsidR="00EA7E61" w:rsidRPr="005C64DA" w:rsidRDefault="005C64DA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5C64DA">
        <w:rPr>
          <w:rFonts w:eastAsia="Calibri" w:cs="Arial"/>
          <w:sz w:val="22"/>
        </w:rPr>
        <w:t xml:space="preserve">The minutes were then proposed by Cllr Al-Hamdani, seconded Cllr Wrigley. All in favour. </w:t>
      </w:r>
    </w:p>
    <w:p w14:paraId="4CC9A805" w14:textId="77777777" w:rsidR="00EA7E61" w:rsidRPr="002E18B2" w:rsidRDefault="00EA7E61" w:rsidP="002E18B2">
      <w:pPr>
        <w:spacing w:line="252" w:lineRule="auto"/>
        <w:ind w:left="720"/>
        <w:contextualSpacing/>
        <w:rPr>
          <w:rFonts w:eastAsia="Calibri" w:cs="Arial"/>
          <w:b/>
          <w:bCs/>
          <w:sz w:val="22"/>
        </w:rPr>
      </w:pPr>
    </w:p>
    <w:p w14:paraId="4996481F" w14:textId="6E0BC3A8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3585.   </w:t>
      </w:r>
      <w:r w:rsidR="002E18B2" w:rsidRPr="002E18B2">
        <w:rPr>
          <w:rFonts w:eastAsia="Calibri" w:cs="Arial"/>
          <w:b/>
          <w:bCs/>
          <w:sz w:val="22"/>
        </w:rPr>
        <w:t>Councillors’ standard email addresses for discussion</w:t>
      </w:r>
    </w:p>
    <w:p w14:paraId="2559B198" w14:textId="77777777" w:rsidR="002E18B2" w:rsidRPr="002E18B2" w:rsidRDefault="002E18B2" w:rsidP="002E18B2">
      <w:pPr>
        <w:spacing w:after="0" w:line="240" w:lineRule="auto"/>
        <w:ind w:left="1353"/>
        <w:rPr>
          <w:rFonts w:eastAsia="Calibri" w:cs="Arial"/>
          <w:b/>
          <w:bCs/>
          <w:sz w:val="22"/>
        </w:rPr>
      </w:pPr>
    </w:p>
    <w:p w14:paraId="7CFED002" w14:textId="729E0069" w:rsidR="002E18B2" w:rsidRPr="002E18B2" w:rsidRDefault="006A2212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  <w:r w:rsidRPr="00EC77E1">
        <w:rPr>
          <w:rFonts w:eastAsia="Calibri" w:cs="Arial"/>
          <w:sz w:val="22"/>
        </w:rPr>
        <w:t xml:space="preserve">The Clerk advised she had been </w:t>
      </w:r>
      <w:r w:rsidR="00EC77E1" w:rsidRPr="00EC77E1">
        <w:rPr>
          <w:rFonts w:eastAsia="Calibri" w:cs="Arial"/>
          <w:sz w:val="22"/>
        </w:rPr>
        <w:t>as</w:t>
      </w:r>
      <w:r w:rsidRPr="00EC77E1">
        <w:rPr>
          <w:rFonts w:eastAsia="Calibri" w:cs="Arial"/>
          <w:sz w:val="22"/>
        </w:rPr>
        <w:t xml:space="preserve">ked </w:t>
      </w:r>
      <w:r w:rsidR="00EC77E1">
        <w:rPr>
          <w:rFonts w:eastAsia="Calibri" w:cs="Arial"/>
          <w:sz w:val="22"/>
        </w:rPr>
        <w:t xml:space="preserve">about </w:t>
      </w:r>
      <w:r w:rsidR="004C6679">
        <w:rPr>
          <w:rFonts w:eastAsia="Calibri" w:cs="Arial"/>
          <w:sz w:val="22"/>
        </w:rPr>
        <w:t xml:space="preserve">providing </w:t>
      </w:r>
      <w:r w:rsidRPr="00EC77E1">
        <w:rPr>
          <w:rFonts w:eastAsia="Calibri" w:cs="Arial"/>
          <w:sz w:val="22"/>
        </w:rPr>
        <w:t xml:space="preserve">SPC email address for Councillors. It was also a recommendation by NALC. </w:t>
      </w:r>
      <w:r w:rsidR="00EC77E1">
        <w:rPr>
          <w:rFonts w:eastAsia="Calibri" w:cs="Arial"/>
          <w:sz w:val="22"/>
        </w:rPr>
        <w:t>She had been given a cost</w:t>
      </w:r>
      <w:r w:rsidR="004C6679">
        <w:rPr>
          <w:rFonts w:eastAsia="Calibri" w:cs="Arial"/>
          <w:sz w:val="22"/>
        </w:rPr>
        <w:t>ing</w:t>
      </w:r>
      <w:r w:rsidR="00EC77E1">
        <w:rPr>
          <w:rFonts w:eastAsia="Calibri" w:cs="Arial"/>
          <w:sz w:val="22"/>
        </w:rPr>
        <w:t xml:space="preserve"> by our </w:t>
      </w:r>
      <w:r w:rsidR="00ED25E7">
        <w:rPr>
          <w:rFonts w:eastAsia="Calibri" w:cs="Arial"/>
          <w:sz w:val="22"/>
        </w:rPr>
        <w:t xml:space="preserve">ICT provider using Microsoft but the annual cost would be £792 plus vat per annum. </w:t>
      </w:r>
      <w:r w:rsidR="00080CB8">
        <w:rPr>
          <w:rFonts w:eastAsia="Calibri" w:cs="Arial"/>
          <w:sz w:val="22"/>
        </w:rPr>
        <w:t>She ha</w:t>
      </w:r>
      <w:r w:rsidR="00BB51D5">
        <w:rPr>
          <w:rFonts w:eastAsia="Calibri" w:cs="Arial"/>
          <w:sz w:val="22"/>
        </w:rPr>
        <w:t>d</w:t>
      </w:r>
      <w:r w:rsidR="00080CB8">
        <w:rPr>
          <w:rFonts w:eastAsia="Calibri" w:cs="Arial"/>
          <w:sz w:val="22"/>
        </w:rPr>
        <w:t xml:space="preserve"> asked Cllr Al-Hamdani</w:t>
      </w:r>
      <w:r w:rsidR="004C6679">
        <w:rPr>
          <w:rFonts w:eastAsia="Calibri" w:cs="Arial"/>
          <w:sz w:val="22"/>
        </w:rPr>
        <w:t>,</w:t>
      </w:r>
      <w:r w:rsidR="00080CB8">
        <w:rPr>
          <w:rFonts w:eastAsia="Calibri" w:cs="Arial"/>
          <w:sz w:val="22"/>
        </w:rPr>
        <w:t xml:space="preserve"> as Chairman of the Communications </w:t>
      </w:r>
      <w:r w:rsidR="00BB51D5">
        <w:rPr>
          <w:rFonts w:eastAsia="Calibri" w:cs="Arial"/>
          <w:sz w:val="22"/>
        </w:rPr>
        <w:t>C</w:t>
      </w:r>
      <w:r w:rsidR="00080CB8">
        <w:rPr>
          <w:rFonts w:eastAsia="Calibri" w:cs="Arial"/>
          <w:sz w:val="22"/>
        </w:rPr>
        <w:t>ommittee</w:t>
      </w:r>
      <w:r w:rsidR="00923175">
        <w:rPr>
          <w:rFonts w:eastAsia="Calibri" w:cs="Arial"/>
          <w:sz w:val="22"/>
        </w:rPr>
        <w:t>, and an expert in this field</w:t>
      </w:r>
      <w:r w:rsidR="004C6679">
        <w:rPr>
          <w:rFonts w:eastAsia="Calibri" w:cs="Arial"/>
          <w:sz w:val="22"/>
        </w:rPr>
        <w:t>,</w:t>
      </w:r>
      <w:r w:rsidR="00080CB8">
        <w:rPr>
          <w:rFonts w:eastAsia="Calibri" w:cs="Arial"/>
          <w:sz w:val="22"/>
        </w:rPr>
        <w:t xml:space="preserve"> to look into alternatives. </w:t>
      </w:r>
      <w:r w:rsidR="00ED25E7">
        <w:rPr>
          <w:rFonts w:eastAsia="Calibri" w:cs="Arial"/>
          <w:sz w:val="22"/>
        </w:rPr>
        <w:t>Cllr Al</w:t>
      </w:r>
      <w:r w:rsidR="001E306A">
        <w:rPr>
          <w:rFonts w:eastAsia="Calibri" w:cs="Arial"/>
          <w:sz w:val="22"/>
        </w:rPr>
        <w:t>-</w:t>
      </w:r>
      <w:r w:rsidR="00ED25E7">
        <w:rPr>
          <w:rFonts w:eastAsia="Calibri" w:cs="Arial"/>
          <w:sz w:val="22"/>
        </w:rPr>
        <w:t>Hamdani advised he could</w:t>
      </w:r>
      <w:r w:rsidR="00440BE0">
        <w:rPr>
          <w:rFonts w:eastAsia="Calibri" w:cs="Arial"/>
          <w:sz w:val="22"/>
        </w:rPr>
        <w:t xml:space="preserve"> r</w:t>
      </w:r>
      <w:r w:rsidR="00BB51D5">
        <w:rPr>
          <w:rFonts w:eastAsia="Calibri" w:cs="Arial"/>
          <w:sz w:val="22"/>
        </w:rPr>
        <w:t>e</w:t>
      </w:r>
      <w:r w:rsidR="00440BE0">
        <w:rPr>
          <w:rFonts w:eastAsia="Calibri" w:cs="Arial"/>
          <w:sz w:val="22"/>
        </w:rPr>
        <w:t>gister a domain with a different provider</w:t>
      </w:r>
      <w:r w:rsidR="001E306A">
        <w:rPr>
          <w:rFonts w:eastAsia="Calibri" w:cs="Arial"/>
          <w:sz w:val="22"/>
        </w:rPr>
        <w:t xml:space="preserve"> and it </w:t>
      </w:r>
      <w:r w:rsidR="00346100">
        <w:rPr>
          <w:rFonts w:eastAsia="Calibri" w:cs="Arial"/>
          <w:sz w:val="22"/>
        </w:rPr>
        <w:t>w</w:t>
      </w:r>
      <w:r w:rsidR="001E306A">
        <w:rPr>
          <w:rFonts w:eastAsia="Calibri" w:cs="Arial"/>
          <w:sz w:val="22"/>
        </w:rPr>
        <w:t xml:space="preserve">ould be </w:t>
      </w:r>
      <w:r w:rsidR="00346100">
        <w:rPr>
          <w:rFonts w:eastAsia="Calibri" w:cs="Arial"/>
          <w:sz w:val="22"/>
        </w:rPr>
        <w:t>£131.88 plus vat per annum</w:t>
      </w:r>
      <w:r w:rsidR="001A3615">
        <w:rPr>
          <w:rFonts w:eastAsia="Calibri" w:cs="Arial"/>
          <w:sz w:val="22"/>
        </w:rPr>
        <w:t xml:space="preserve">. </w:t>
      </w:r>
      <w:r w:rsidR="00165C1B">
        <w:rPr>
          <w:rFonts w:eastAsia="Calibri" w:cs="Arial"/>
          <w:sz w:val="22"/>
        </w:rPr>
        <w:t>After some discussion</w:t>
      </w:r>
      <w:r w:rsidR="009B7CD2">
        <w:rPr>
          <w:rFonts w:eastAsia="Calibri" w:cs="Arial"/>
          <w:sz w:val="22"/>
        </w:rPr>
        <w:t xml:space="preserve"> around this</w:t>
      </w:r>
      <w:r w:rsidR="00B55285">
        <w:rPr>
          <w:rFonts w:eastAsia="Calibri" w:cs="Arial"/>
          <w:sz w:val="22"/>
        </w:rPr>
        <w:t>,</w:t>
      </w:r>
      <w:r w:rsidR="007561F6">
        <w:rPr>
          <w:rFonts w:eastAsia="Calibri" w:cs="Arial"/>
          <w:sz w:val="22"/>
        </w:rPr>
        <w:t xml:space="preserve"> Cllr Al-Hamdani prop</w:t>
      </w:r>
      <w:r w:rsidR="00D9469C">
        <w:rPr>
          <w:rFonts w:eastAsia="Calibri" w:cs="Arial"/>
          <w:sz w:val="22"/>
        </w:rPr>
        <w:t>o</w:t>
      </w:r>
      <w:r w:rsidR="007561F6">
        <w:rPr>
          <w:rFonts w:eastAsia="Calibri" w:cs="Arial"/>
          <w:sz w:val="22"/>
        </w:rPr>
        <w:t>sed the cheaper alternative, seconded by Cllr Wall;</w:t>
      </w:r>
      <w:r w:rsidR="001A3615">
        <w:rPr>
          <w:rFonts w:eastAsia="Calibri" w:cs="Arial"/>
          <w:sz w:val="22"/>
        </w:rPr>
        <w:t xml:space="preserve"> </w:t>
      </w:r>
      <w:r w:rsidR="00B55285">
        <w:rPr>
          <w:rFonts w:eastAsia="Calibri" w:cs="Arial"/>
          <w:sz w:val="22"/>
        </w:rPr>
        <w:t>15 in f</w:t>
      </w:r>
      <w:r w:rsidR="007561F6">
        <w:rPr>
          <w:rFonts w:eastAsia="Calibri" w:cs="Arial"/>
          <w:sz w:val="22"/>
        </w:rPr>
        <w:t>a</w:t>
      </w:r>
      <w:r w:rsidR="00B55285">
        <w:rPr>
          <w:rFonts w:eastAsia="Calibri" w:cs="Arial"/>
          <w:sz w:val="22"/>
        </w:rPr>
        <w:t xml:space="preserve">vour with 1 abstention. </w:t>
      </w:r>
    </w:p>
    <w:p w14:paraId="567EDAFB" w14:textId="77777777" w:rsidR="002E18B2" w:rsidRPr="002E18B2" w:rsidRDefault="002E18B2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</w:p>
    <w:p w14:paraId="51107E71" w14:textId="77777777" w:rsidR="005644C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3586.   </w:t>
      </w:r>
      <w:r w:rsidR="002E18B2" w:rsidRPr="002E18B2">
        <w:rPr>
          <w:rFonts w:eastAsia="Calibri" w:cs="Arial"/>
          <w:b/>
          <w:bCs/>
          <w:sz w:val="22"/>
        </w:rPr>
        <w:t xml:space="preserve">Accounts for Payment </w:t>
      </w:r>
      <w:r w:rsidR="002E18B2" w:rsidRPr="002E18B2">
        <w:rPr>
          <w:rFonts w:eastAsia="Calibri" w:cs="Arial"/>
          <w:b/>
          <w:bCs/>
          <w:sz w:val="22"/>
        </w:rPr>
        <w:tab/>
        <w:t xml:space="preserve">Income </w:t>
      </w:r>
      <w:r w:rsidR="002E18B2" w:rsidRPr="002E18B2">
        <w:rPr>
          <w:rFonts w:eastAsia="Times New Roman" w:cs="Arial"/>
          <w:b/>
          <w:bCs/>
          <w:sz w:val="22"/>
          <w:lang w:eastAsia="en-GB"/>
        </w:rPr>
        <w:t xml:space="preserve">£8,546.50       </w:t>
      </w:r>
      <w:r w:rsidR="002E18B2" w:rsidRPr="002E18B2">
        <w:rPr>
          <w:rFonts w:eastAsia="Calibri" w:cs="Arial"/>
          <w:b/>
          <w:bCs/>
          <w:sz w:val="22"/>
        </w:rPr>
        <w:t>Expenditure £28,929.79</w:t>
      </w:r>
    </w:p>
    <w:p w14:paraId="0480DF9E" w14:textId="3B80A396" w:rsidR="002E18B2" w:rsidRDefault="007C55F6" w:rsidP="005644C2">
      <w:pPr>
        <w:spacing w:after="0" w:line="240" w:lineRule="auto"/>
        <w:ind w:firstLine="720"/>
        <w:rPr>
          <w:rFonts w:eastAsia="Calibri" w:cs="Arial"/>
          <w:b/>
          <w:bCs/>
          <w:sz w:val="22"/>
        </w:rPr>
      </w:pPr>
      <w:r w:rsidRPr="005644C2">
        <w:rPr>
          <w:rFonts w:eastAsia="Calibri" w:cs="Arial"/>
          <w:sz w:val="22"/>
        </w:rPr>
        <w:t>The accounts were prop</w:t>
      </w:r>
      <w:r w:rsidR="005644C2" w:rsidRPr="005644C2">
        <w:rPr>
          <w:rFonts w:eastAsia="Calibri" w:cs="Arial"/>
          <w:sz w:val="22"/>
        </w:rPr>
        <w:t>o</w:t>
      </w:r>
      <w:r w:rsidRPr="005644C2">
        <w:rPr>
          <w:rFonts w:eastAsia="Calibri" w:cs="Arial"/>
          <w:sz w:val="22"/>
        </w:rPr>
        <w:t>sed by Cllr Al-Hamdani, seconded by Cllr Sheldon, All in favour</w:t>
      </w:r>
      <w:r>
        <w:rPr>
          <w:rFonts w:eastAsia="Calibri" w:cs="Arial"/>
          <w:b/>
          <w:bCs/>
          <w:sz w:val="22"/>
        </w:rPr>
        <w:t xml:space="preserve">. </w:t>
      </w:r>
    </w:p>
    <w:p w14:paraId="3F43B63B" w14:textId="77777777" w:rsidR="007C55F6" w:rsidRDefault="007C55F6" w:rsidP="006C5DAB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3B8D257A" w14:textId="77777777" w:rsidR="008D24BC" w:rsidRDefault="005644C2" w:rsidP="008D24BC">
      <w:pPr>
        <w:spacing w:after="0" w:line="240" w:lineRule="auto"/>
        <w:ind w:left="720"/>
        <w:rPr>
          <w:rFonts w:eastAsia="Calibri" w:cs="Arial"/>
          <w:sz w:val="22"/>
        </w:rPr>
      </w:pPr>
      <w:r w:rsidRPr="008D24BC">
        <w:rPr>
          <w:rFonts w:eastAsia="Calibri" w:cs="Arial"/>
          <w:sz w:val="22"/>
        </w:rPr>
        <w:t xml:space="preserve">The Chairman Cllr Dawson, thanked </w:t>
      </w:r>
      <w:r w:rsidR="008D24BC" w:rsidRPr="008D24BC">
        <w:rPr>
          <w:rFonts w:eastAsia="Calibri" w:cs="Arial"/>
          <w:sz w:val="22"/>
        </w:rPr>
        <w:t>all Councillors for their support and commitment over the last year.</w:t>
      </w:r>
    </w:p>
    <w:p w14:paraId="38CB8E6B" w14:textId="2D75445B" w:rsidR="005644C2" w:rsidRPr="002E18B2" w:rsidRDefault="008D24BC" w:rsidP="008D24BC">
      <w:pPr>
        <w:spacing w:after="0" w:line="240" w:lineRule="auto"/>
        <w:ind w:left="720"/>
        <w:rPr>
          <w:rFonts w:eastAsia="Calibri" w:cs="Arial"/>
          <w:sz w:val="22"/>
        </w:rPr>
      </w:pPr>
      <w:r w:rsidRPr="008D24BC">
        <w:rPr>
          <w:rFonts w:eastAsia="Calibri" w:cs="Arial"/>
          <w:sz w:val="22"/>
        </w:rPr>
        <w:t xml:space="preserve"> Cllr Al-Hamdani respond</w:t>
      </w:r>
      <w:r>
        <w:rPr>
          <w:rFonts w:eastAsia="Calibri" w:cs="Arial"/>
          <w:sz w:val="22"/>
        </w:rPr>
        <w:t>ed</w:t>
      </w:r>
      <w:r w:rsidRPr="008D24BC">
        <w:rPr>
          <w:rFonts w:eastAsia="Calibri" w:cs="Arial"/>
          <w:sz w:val="22"/>
        </w:rPr>
        <w:t xml:space="preserve"> with a thanks to Cllr Dawson for his </w:t>
      </w:r>
      <w:r w:rsidR="00616D61">
        <w:rPr>
          <w:rFonts w:eastAsia="Calibri" w:cs="Arial"/>
          <w:sz w:val="22"/>
        </w:rPr>
        <w:t xml:space="preserve">hard work and </w:t>
      </w:r>
      <w:r w:rsidRPr="008D24BC">
        <w:rPr>
          <w:rFonts w:eastAsia="Calibri" w:cs="Arial"/>
          <w:sz w:val="22"/>
        </w:rPr>
        <w:t xml:space="preserve">commitment and fundraising. </w:t>
      </w:r>
    </w:p>
    <w:p w14:paraId="5F0F514A" w14:textId="77777777" w:rsidR="002E18B2" w:rsidRPr="002E18B2" w:rsidRDefault="002E18B2" w:rsidP="002E18B2">
      <w:pPr>
        <w:spacing w:after="0" w:line="240" w:lineRule="auto"/>
        <w:ind w:left="1353"/>
        <w:rPr>
          <w:rFonts w:eastAsia="Calibri" w:cs="Arial"/>
          <w:b/>
          <w:bCs/>
          <w:sz w:val="22"/>
        </w:rPr>
      </w:pPr>
    </w:p>
    <w:p w14:paraId="69AE7A1E" w14:textId="6FA2A10F" w:rsidR="002E18B2" w:rsidRPr="002E18B2" w:rsidRDefault="006C5DAB" w:rsidP="006C5DAB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 xml:space="preserve">3587.   </w:t>
      </w:r>
      <w:r w:rsidR="002E18B2" w:rsidRPr="002E18B2">
        <w:rPr>
          <w:rFonts w:eastAsia="Calibri" w:cs="Arial"/>
          <w:b/>
          <w:bCs/>
          <w:sz w:val="22"/>
        </w:rPr>
        <w:t xml:space="preserve"> Dates of the next </w:t>
      </w:r>
      <w:proofErr w:type="gramStart"/>
      <w:r w:rsidR="002E18B2" w:rsidRPr="002E18B2">
        <w:rPr>
          <w:rFonts w:eastAsia="Calibri" w:cs="Arial"/>
          <w:b/>
          <w:bCs/>
          <w:sz w:val="22"/>
        </w:rPr>
        <w:t>meetings:-</w:t>
      </w:r>
      <w:proofErr w:type="gramEnd"/>
      <w:r w:rsidR="002E18B2" w:rsidRPr="002E18B2">
        <w:rPr>
          <w:rFonts w:eastAsia="Calibri" w:cs="Arial"/>
          <w:b/>
          <w:bCs/>
          <w:sz w:val="22"/>
        </w:rPr>
        <w:t xml:space="preserve"> </w:t>
      </w:r>
    </w:p>
    <w:p w14:paraId="658FC2DD" w14:textId="77777777" w:rsidR="002E18B2" w:rsidRPr="002E18B2" w:rsidRDefault="002E18B2" w:rsidP="002E18B2">
      <w:pPr>
        <w:spacing w:after="0" w:line="240" w:lineRule="auto"/>
        <w:ind w:left="1353"/>
        <w:rPr>
          <w:rFonts w:eastAsia="Calibri" w:cs="Arial"/>
          <w:b/>
          <w:bCs/>
          <w:sz w:val="22"/>
        </w:rPr>
      </w:pPr>
    </w:p>
    <w:p w14:paraId="5A8E01BA" w14:textId="77777777" w:rsidR="008B7EE5" w:rsidRPr="008B7EE5" w:rsidRDefault="008B7EE5" w:rsidP="002E18B2">
      <w:pPr>
        <w:spacing w:after="0" w:line="240" w:lineRule="auto"/>
        <w:ind w:left="1353"/>
        <w:rPr>
          <w:rFonts w:eastAsia="Calibri" w:cs="Arial"/>
          <w:sz w:val="22"/>
        </w:rPr>
      </w:pPr>
      <w:r w:rsidRPr="002E18B2">
        <w:rPr>
          <w:rFonts w:eastAsia="Calibri" w:cs="Arial"/>
          <w:sz w:val="22"/>
        </w:rPr>
        <w:t>Association of Councillors meeting Monday 13</w:t>
      </w:r>
      <w:r w:rsidRPr="002E18B2">
        <w:rPr>
          <w:rFonts w:eastAsia="Calibri" w:cs="Arial"/>
          <w:sz w:val="22"/>
          <w:vertAlign w:val="superscript"/>
        </w:rPr>
        <w:t>th</w:t>
      </w:r>
      <w:r w:rsidRPr="002E18B2">
        <w:rPr>
          <w:rFonts w:eastAsia="Calibri" w:cs="Arial"/>
          <w:sz w:val="22"/>
        </w:rPr>
        <w:t xml:space="preserve"> May at 19.30hrs</w:t>
      </w:r>
      <w:r w:rsidRPr="008B7EE5">
        <w:rPr>
          <w:rFonts w:eastAsia="Calibri" w:cs="Arial"/>
          <w:sz w:val="22"/>
        </w:rPr>
        <w:t xml:space="preserve"> </w:t>
      </w:r>
    </w:p>
    <w:p w14:paraId="6D43550F" w14:textId="77777777" w:rsidR="002E18B2" w:rsidRPr="008B7EE5" w:rsidRDefault="002E18B2" w:rsidP="002E18B2">
      <w:pPr>
        <w:spacing w:after="0" w:line="240" w:lineRule="auto"/>
        <w:ind w:left="633" w:firstLine="720"/>
        <w:rPr>
          <w:rFonts w:eastAsia="Calibri" w:cs="Arial"/>
          <w:sz w:val="22"/>
        </w:rPr>
      </w:pPr>
      <w:r w:rsidRPr="002E18B2">
        <w:rPr>
          <w:rFonts w:eastAsia="Calibri" w:cs="Arial"/>
          <w:sz w:val="22"/>
        </w:rPr>
        <w:t>Annual Parish meeting Monday 20</w:t>
      </w:r>
      <w:r w:rsidRPr="002E18B2">
        <w:rPr>
          <w:rFonts w:eastAsia="Calibri" w:cs="Arial"/>
          <w:sz w:val="22"/>
          <w:vertAlign w:val="superscript"/>
        </w:rPr>
        <w:t>th</w:t>
      </w:r>
      <w:r w:rsidRPr="002E18B2">
        <w:rPr>
          <w:rFonts w:eastAsia="Calibri" w:cs="Arial"/>
          <w:sz w:val="22"/>
        </w:rPr>
        <w:t xml:space="preserve"> May at 18.30hrs</w:t>
      </w:r>
    </w:p>
    <w:p w14:paraId="34FFEB70" w14:textId="11B267F9" w:rsidR="008B7EE5" w:rsidRPr="002E18B2" w:rsidRDefault="008B7EE5" w:rsidP="008B7EE5">
      <w:pPr>
        <w:spacing w:after="0" w:line="240" w:lineRule="auto"/>
        <w:ind w:left="633" w:firstLine="720"/>
        <w:rPr>
          <w:rFonts w:eastAsia="Calibri" w:cs="Arial"/>
          <w:sz w:val="22"/>
        </w:rPr>
      </w:pPr>
      <w:r w:rsidRPr="002E18B2">
        <w:rPr>
          <w:rFonts w:eastAsia="Calibri" w:cs="Arial"/>
          <w:sz w:val="22"/>
        </w:rPr>
        <w:t>Annual Meeting Monday 20</w:t>
      </w:r>
      <w:r w:rsidRPr="002E18B2">
        <w:rPr>
          <w:rFonts w:eastAsia="Calibri" w:cs="Arial"/>
          <w:sz w:val="22"/>
          <w:vertAlign w:val="superscript"/>
        </w:rPr>
        <w:t>th</w:t>
      </w:r>
      <w:r w:rsidRPr="002E18B2">
        <w:rPr>
          <w:rFonts w:eastAsia="Calibri" w:cs="Arial"/>
          <w:sz w:val="22"/>
        </w:rPr>
        <w:t xml:space="preserve"> May at 19.30hrs</w:t>
      </w:r>
    </w:p>
    <w:p w14:paraId="4B231A95" w14:textId="58F7FD67" w:rsidR="002E18B2" w:rsidRPr="002E18B2" w:rsidRDefault="002E18B2" w:rsidP="002E18B2">
      <w:pPr>
        <w:spacing w:after="0" w:line="240" w:lineRule="auto"/>
        <w:ind w:left="633" w:firstLine="87"/>
        <w:rPr>
          <w:rFonts w:eastAsia="Calibri" w:cs="Arial"/>
          <w:sz w:val="22"/>
        </w:rPr>
      </w:pPr>
    </w:p>
    <w:p w14:paraId="1CBFA2F8" w14:textId="77777777" w:rsidR="002E18B2" w:rsidRPr="002E18B2" w:rsidRDefault="002E18B2" w:rsidP="002E18B2">
      <w:pPr>
        <w:spacing w:line="252" w:lineRule="auto"/>
        <w:ind w:left="720"/>
        <w:contextualSpacing/>
        <w:rPr>
          <w:rFonts w:eastAsia="Calibri" w:cs="Arial"/>
          <w:sz w:val="22"/>
        </w:rPr>
      </w:pPr>
    </w:p>
    <w:p w14:paraId="7EDBB997" w14:textId="77777777" w:rsidR="002E18B2" w:rsidRPr="002E18B2" w:rsidRDefault="002E18B2" w:rsidP="002E18B2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62F6A67E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52449677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279E9F06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4E8ECA1D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4C8C3DFA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1D51F8F6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6BD0D7CF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3C8F9A96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2C12A57A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0A734525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6EA7C55A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19C8EB99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2A2EB0BC" w14:textId="77777777" w:rsidR="00F67D73" w:rsidRDefault="00F67D73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p w14:paraId="4E6BCA38" w14:textId="4C030048" w:rsidR="002E18B2" w:rsidRDefault="00560553" w:rsidP="00F67D73">
      <w:pPr>
        <w:spacing w:after="0" w:line="240" w:lineRule="auto"/>
        <w:rPr>
          <w:rFonts w:eastAsia="Calibri" w:cs="Arial"/>
          <w:b/>
          <w:bCs/>
          <w:sz w:val="22"/>
        </w:rPr>
      </w:pPr>
      <w:r>
        <w:rPr>
          <w:rFonts w:eastAsia="Calibri" w:cs="Arial"/>
          <w:b/>
          <w:bCs/>
          <w:sz w:val="22"/>
        </w:rPr>
        <w:t>Appendix 1 Payments</w:t>
      </w:r>
    </w:p>
    <w:p w14:paraId="6D87AAF3" w14:textId="77777777" w:rsidR="006E622E" w:rsidRDefault="006E622E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878"/>
        <w:gridCol w:w="4049"/>
        <w:gridCol w:w="838"/>
        <w:gridCol w:w="1173"/>
      </w:tblGrid>
      <w:tr w:rsidR="006E622E" w:rsidRPr="006E622E" w14:paraId="2F05641B" w14:textId="77777777" w:rsidTr="006E622E">
        <w:trPr>
          <w:trHeight w:val="348"/>
        </w:trPr>
        <w:tc>
          <w:tcPr>
            <w:tcW w:w="1460" w:type="dxa"/>
            <w:noWrap/>
            <w:hideMark/>
          </w:tcPr>
          <w:p w14:paraId="6AA28A9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March 24 Payments</w:t>
            </w:r>
          </w:p>
        </w:tc>
        <w:tc>
          <w:tcPr>
            <w:tcW w:w="3400" w:type="dxa"/>
            <w:hideMark/>
          </w:tcPr>
          <w:p w14:paraId="78ABE1C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4800" w:type="dxa"/>
            <w:hideMark/>
          </w:tcPr>
          <w:p w14:paraId="7501731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960" w:type="dxa"/>
            <w:hideMark/>
          </w:tcPr>
          <w:p w14:paraId="53A95DD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1360" w:type="dxa"/>
            <w:hideMark/>
          </w:tcPr>
          <w:p w14:paraId="2381361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</w:p>
        </w:tc>
      </w:tr>
      <w:tr w:rsidR="006E622E" w:rsidRPr="006E622E" w14:paraId="70BB0C30" w14:textId="77777777" w:rsidTr="006E622E">
        <w:trPr>
          <w:trHeight w:val="276"/>
        </w:trPr>
        <w:tc>
          <w:tcPr>
            <w:tcW w:w="1460" w:type="dxa"/>
            <w:hideMark/>
          </w:tcPr>
          <w:p w14:paraId="7CDE1F6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Bank Date</w:t>
            </w:r>
          </w:p>
        </w:tc>
        <w:tc>
          <w:tcPr>
            <w:tcW w:w="3400" w:type="dxa"/>
            <w:hideMark/>
          </w:tcPr>
          <w:p w14:paraId="7068543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Supplier</w:t>
            </w:r>
          </w:p>
        </w:tc>
        <w:tc>
          <w:tcPr>
            <w:tcW w:w="4800" w:type="dxa"/>
            <w:hideMark/>
          </w:tcPr>
          <w:p w14:paraId="6D74987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Details</w:t>
            </w:r>
          </w:p>
        </w:tc>
        <w:tc>
          <w:tcPr>
            <w:tcW w:w="960" w:type="dxa"/>
            <w:noWrap/>
            <w:hideMark/>
          </w:tcPr>
          <w:p w14:paraId="2D0A64F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Code </w:t>
            </w:r>
          </w:p>
        </w:tc>
        <w:tc>
          <w:tcPr>
            <w:tcW w:w="1360" w:type="dxa"/>
            <w:noWrap/>
            <w:hideMark/>
          </w:tcPr>
          <w:p w14:paraId="02CF960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 Amount </w:t>
            </w:r>
          </w:p>
        </w:tc>
      </w:tr>
      <w:tr w:rsidR="006E622E" w:rsidRPr="006E622E" w14:paraId="1BA11A16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52CF8D7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04-Mar-24</w:t>
            </w:r>
          </w:p>
        </w:tc>
        <w:tc>
          <w:tcPr>
            <w:tcW w:w="3400" w:type="dxa"/>
            <w:noWrap/>
            <w:hideMark/>
          </w:tcPr>
          <w:p w14:paraId="7F73F58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PUBLIC WORKS LOANS</w:t>
            </w:r>
          </w:p>
        </w:tc>
        <w:tc>
          <w:tcPr>
            <w:tcW w:w="4800" w:type="dxa"/>
            <w:noWrap/>
            <w:hideMark/>
          </w:tcPr>
          <w:p w14:paraId="1E9E7B2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Capital Repayment</w:t>
            </w:r>
          </w:p>
        </w:tc>
        <w:tc>
          <w:tcPr>
            <w:tcW w:w="960" w:type="dxa"/>
            <w:noWrap/>
            <w:hideMark/>
          </w:tcPr>
          <w:p w14:paraId="40E77BF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319</w:t>
            </w:r>
          </w:p>
        </w:tc>
        <w:tc>
          <w:tcPr>
            <w:tcW w:w="1360" w:type="dxa"/>
            <w:noWrap/>
            <w:hideMark/>
          </w:tcPr>
          <w:p w14:paraId="0B8C2CD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5,395.80</w:t>
            </w:r>
          </w:p>
        </w:tc>
      </w:tr>
      <w:tr w:rsidR="006E622E" w:rsidRPr="006E622E" w14:paraId="33BD9DE7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0E7279A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04-Mar-24</w:t>
            </w:r>
          </w:p>
        </w:tc>
        <w:tc>
          <w:tcPr>
            <w:tcW w:w="3400" w:type="dxa"/>
            <w:noWrap/>
            <w:hideMark/>
          </w:tcPr>
          <w:p w14:paraId="58B12C2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PUBLIC WORKS LOANS</w:t>
            </w:r>
          </w:p>
        </w:tc>
        <w:tc>
          <w:tcPr>
            <w:tcW w:w="4800" w:type="dxa"/>
            <w:noWrap/>
            <w:hideMark/>
          </w:tcPr>
          <w:p w14:paraId="1FF8522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Interest</w:t>
            </w:r>
          </w:p>
        </w:tc>
        <w:tc>
          <w:tcPr>
            <w:tcW w:w="960" w:type="dxa"/>
            <w:noWrap/>
            <w:hideMark/>
          </w:tcPr>
          <w:p w14:paraId="1475590C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320</w:t>
            </w:r>
          </w:p>
        </w:tc>
        <w:tc>
          <w:tcPr>
            <w:tcW w:w="1360" w:type="dxa"/>
            <w:noWrap/>
            <w:hideMark/>
          </w:tcPr>
          <w:p w14:paraId="74E5ECE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205.53</w:t>
            </w:r>
          </w:p>
        </w:tc>
      </w:tr>
      <w:tr w:rsidR="006E622E" w:rsidRPr="006E622E" w14:paraId="7586C42E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0C5F6DE1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05-Mar-24</w:t>
            </w:r>
          </w:p>
        </w:tc>
        <w:tc>
          <w:tcPr>
            <w:tcW w:w="3400" w:type="dxa"/>
            <w:noWrap/>
            <w:hideMark/>
          </w:tcPr>
          <w:p w14:paraId="440704B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RANDERSON </w:t>
            </w:r>
          </w:p>
        </w:tc>
        <w:tc>
          <w:tcPr>
            <w:tcW w:w="4800" w:type="dxa"/>
            <w:noWrap/>
            <w:hideMark/>
          </w:tcPr>
          <w:p w14:paraId="5C4DA2BF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Lower Hall Fire Doors</w:t>
            </w:r>
          </w:p>
        </w:tc>
        <w:tc>
          <w:tcPr>
            <w:tcW w:w="960" w:type="dxa"/>
            <w:noWrap/>
            <w:hideMark/>
          </w:tcPr>
          <w:p w14:paraId="29695C4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307</w:t>
            </w:r>
          </w:p>
        </w:tc>
        <w:tc>
          <w:tcPr>
            <w:tcW w:w="1360" w:type="dxa"/>
            <w:noWrap/>
            <w:hideMark/>
          </w:tcPr>
          <w:p w14:paraId="4A067A1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2,760.00</w:t>
            </w:r>
          </w:p>
        </w:tc>
      </w:tr>
      <w:tr w:rsidR="006E622E" w:rsidRPr="006E622E" w14:paraId="573480CE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4E21144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05-Mar-24</w:t>
            </w:r>
          </w:p>
        </w:tc>
        <w:tc>
          <w:tcPr>
            <w:tcW w:w="3400" w:type="dxa"/>
            <w:noWrap/>
            <w:hideMark/>
          </w:tcPr>
          <w:p w14:paraId="661362C5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RANDERSON </w:t>
            </w:r>
          </w:p>
        </w:tc>
        <w:tc>
          <w:tcPr>
            <w:tcW w:w="4800" w:type="dxa"/>
            <w:noWrap/>
            <w:hideMark/>
          </w:tcPr>
          <w:p w14:paraId="10C11941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Var Other Fire Doors</w:t>
            </w:r>
          </w:p>
        </w:tc>
        <w:tc>
          <w:tcPr>
            <w:tcW w:w="960" w:type="dxa"/>
            <w:noWrap/>
            <w:hideMark/>
          </w:tcPr>
          <w:p w14:paraId="5AF2857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307</w:t>
            </w:r>
          </w:p>
        </w:tc>
        <w:tc>
          <w:tcPr>
            <w:tcW w:w="1360" w:type="dxa"/>
            <w:noWrap/>
            <w:hideMark/>
          </w:tcPr>
          <w:p w14:paraId="24F7F310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2,160.00</w:t>
            </w:r>
          </w:p>
        </w:tc>
      </w:tr>
      <w:tr w:rsidR="006E622E" w:rsidRPr="006E622E" w14:paraId="65CC5281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143E506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05-Mar-24</w:t>
            </w:r>
          </w:p>
        </w:tc>
        <w:tc>
          <w:tcPr>
            <w:tcW w:w="3400" w:type="dxa"/>
            <w:noWrap/>
            <w:hideMark/>
          </w:tcPr>
          <w:p w14:paraId="35A04D8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MBHARRINGTON </w:t>
            </w:r>
          </w:p>
        </w:tc>
        <w:tc>
          <w:tcPr>
            <w:tcW w:w="4800" w:type="dxa"/>
            <w:noWrap/>
            <w:hideMark/>
          </w:tcPr>
          <w:p w14:paraId="61CAE50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Spray Graveyard Paths</w:t>
            </w:r>
          </w:p>
        </w:tc>
        <w:tc>
          <w:tcPr>
            <w:tcW w:w="960" w:type="dxa"/>
            <w:noWrap/>
            <w:hideMark/>
          </w:tcPr>
          <w:p w14:paraId="3FC1CF4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201</w:t>
            </w:r>
          </w:p>
        </w:tc>
        <w:tc>
          <w:tcPr>
            <w:tcW w:w="1360" w:type="dxa"/>
            <w:noWrap/>
            <w:hideMark/>
          </w:tcPr>
          <w:p w14:paraId="0938DEE9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384.00</w:t>
            </w:r>
          </w:p>
        </w:tc>
      </w:tr>
      <w:tr w:rsidR="006E622E" w:rsidRPr="006E622E" w14:paraId="7BCCDCCC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6A86121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05-Mar-24</w:t>
            </w:r>
          </w:p>
        </w:tc>
        <w:tc>
          <w:tcPr>
            <w:tcW w:w="3400" w:type="dxa"/>
            <w:noWrap/>
            <w:hideMark/>
          </w:tcPr>
          <w:p w14:paraId="34715739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MBHARRINGTON </w:t>
            </w:r>
          </w:p>
        </w:tc>
        <w:tc>
          <w:tcPr>
            <w:tcW w:w="4800" w:type="dxa"/>
            <w:noWrap/>
            <w:hideMark/>
          </w:tcPr>
          <w:p w14:paraId="7B2BEF2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Cemetery Mole Hills</w:t>
            </w:r>
          </w:p>
        </w:tc>
        <w:tc>
          <w:tcPr>
            <w:tcW w:w="960" w:type="dxa"/>
            <w:noWrap/>
            <w:hideMark/>
          </w:tcPr>
          <w:p w14:paraId="5F81EBD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201</w:t>
            </w:r>
          </w:p>
        </w:tc>
        <w:tc>
          <w:tcPr>
            <w:tcW w:w="1360" w:type="dxa"/>
            <w:noWrap/>
            <w:hideMark/>
          </w:tcPr>
          <w:p w14:paraId="1641F7D1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48.00</w:t>
            </w:r>
          </w:p>
        </w:tc>
      </w:tr>
      <w:tr w:rsidR="006E622E" w:rsidRPr="006E622E" w14:paraId="6A4E3B6A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7D3F701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05-Mar-24</w:t>
            </w:r>
          </w:p>
        </w:tc>
        <w:tc>
          <w:tcPr>
            <w:tcW w:w="3400" w:type="dxa"/>
            <w:noWrap/>
            <w:hideMark/>
          </w:tcPr>
          <w:p w14:paraId="05BB6D6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MBHARRINGTON </w:t>
            </w:r>
          </w:p>
        </w:tc>
        <w:tc>
          <w:tcPr>
            <w:tcW w:w="4800" w:type="dxa"/>
            <w:noWrap/>
            <w:hideMark/>
          </w:tcPr>
          <w:p w14:paraId="02601269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 Civic Hall Drains/Gullies</w:t>
            </w:r>
          </w:p>
        </w:tc>
        <w:tc>
          <w:tcPr>
            <w:tcW w:w="960" w:type="dxa"/>
            <w:noWrap/>
            <w:hideMark/>
          </w:tcPr>
          <w:p w14:paraId="3AAEF66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307</w:t>
            </w:r>
          </w:p>
        </w:tc>
        <w:tc>
          <w:tcPr>
            <w:tcW w:w="1360" w:type="dxa"/>
            <w:noWrap/>
            <w:hideMark/>
          </w:tcPr>
          <w:p w14:paraId="652F7FFF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120.00</w:t>
            </w:r>
          </w:p>
        </w:tc>
      </w:tr>
      <w:tr w:rsidR="006E622E" w:rsidRPr="006E622E" w14:paraId="60CF9350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564A534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05-Mar-24</w:t>
            </w:r>
          </w:p>
        </w:tc>
        <w:tc>
          <w:tcPr>
            <w:tcW w:w="3400" w:type="dxa"/>
            <w:noWrap/>
            <w:hideMark/>
          </w:tcPr>
          <w:p w14:paraId="7C69E21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MBHARRINGTON </w:t>
            </w:r>
          </w:p>
        </w:tc>
        <w:tc>
          <w:tcPr>
            <w:tcW w:w="4800" w:type="dxa"/>
            <w:noWrap/>
            <w:hideMark/>
          </w:tcPr>
          <w:p w14:paraId="0512C27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D20S Burial - Dorothy Shaw 5/3/24</w:t>
            </w:r>
          </w:p>
        </w:tc>
        <w:tc>
          <w:tcPr>
            <w:tcW w:w="960" w:type="dxa"/>
            <w:noWrap/>
            <w:hideMark/>
          </w:tcPr>
          <w:p w14:paraId="3BBB9890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203</w:t>
            </w:r>
          </w:p>
        </w:tc>
        <w:tc>
          <w:tcPr>
            <w:tcW w:w="1360" w:type="dxa"/>
            <w:noWrap/>
            <w:hideMark/>
          </w:tcPr>
          <w:p w14:paraId="26D8A8C7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360.00</w:t>
            </w:r>
          </w:p>
        </w:tc>
      </w:tr>
      <w:tr w:rsidR="006E622E" w:rsidRPr="006E622E" w14:paraId="7AA07BE9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165346AC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05-Mar-24</w:t>
            </w:r>
          </w:p>
        </w:tc>
        <w:tc>
          <w:tcPr>
            <w:tcW w:w="3400" w:type="dxa"/>
            <w:noWrap/>
            <w:hideMark/>
          </w:tcPr>
          <w:p w14:paraId="13CAE97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MBHARRINGTON </w:t>
            </w:r>
          </w:p>
        </w:tc>
        <w:tc>
          <w:tcPr>
            <w:tcW w:w="4800" w:type="dxa"/>
            <w:noWrap/>
            <w:hideMark/>
          </w:tcPr>
          <w:p w14:paraId="6A6B177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J20S Burial - June Spencer 21/2/25</w:t>
            </w:r>
          </w:p>
        </w:tc>
        <w:tc>
          <w:tcPr>
            <w:tcW w:w="960" w:type="dxa"/>
            <w:noWrap/>
            <w:hideMark/>
          </w:tcPr>
          <w:p w14:paraId="296F90D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203</w:t>
            </w:r>
          </w:p>
        </w:tc>
        <w:tc>
          <w:tcPr>
            <w:tcW w:w="1360" w:type="dxa"/>
            <w:noWrap/>
            <w:hideMark/>
          </w:tcPr>
          <w:p w14:paraId="3814377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300.00</w:t>
            </w:r>
          </w:p>
        </w:tc>
      </w:tr>
      <w:tr w:rsidR="006E622E" w:rsidRPr="006E622E" w14:paraId="49ABE3CC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79BE95DF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05-Mar-24</w:t>
            </w:r>
          </w:p>
        </w:tc>
        <w:tc>
          <w:tcPr>
            <w:tcW w:w="3400" w:type="dxa"/>
            <w:noWrap/>
            <w:hideMark/>
          </w:tcPr>
          <w:p w14:paraId="1F88928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MBHARRINGTON </w:t>
            </w:r>
          </w:p>
        </w:tc>
        <w:tc>
          <w:tcPr>
            <w:tcW w:w="4800" w:type="dxa"/>
            <w:noWrap/>
            <w:hideMark/>
          </w:tcPr>
          <w:p w14:paraId="556960D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I19N Pauline Edwards 8/3/24</w:t>
            </w:r>
          </w:p>
        </w:tc>
        <w:tc>
          <w:tcPr>
            <w:tcW w:w="960" w:type="dxa"/>
            <w:noWrap/>
            <w:hideMark/>
          </w:tcPr>
          <w:p w14:paraId="46B5DDB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203</w:t>
            </w:r>
          </w:p>
        </w:tc>
        <w:tc>
          <w:tcPr>
            <w:tcW w:w="1360" w:type="dxa"/>
            <w:noWrap/>
            <w:hideMark/>
          </w:tcPr>
          <w:p w14:paraId="4A08AB99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360.00</w:t>
            </w:r>
          </w:p>
        </w:tc>
      </w:tr>
      <w:tr w:rsidR="006E622E" w:rsidRPr="006E622E" w14:paraId="7B1A0362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624EF36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05-Mar-24</w:t>
            </w:r>
          </w:p>
        </w:tc>
        <w:tc>
          <w:tcPr>
            <w:tcW w:w="3400" w:type="dxa"/>
            <w:noWrap/>
            <w:hideMark/>
          </w:tcPr>
          <w:p w14:paraId="09DDB980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KEVIN PARKER </w:t>
            </w:r>
          </w:p>
        </w:tc>
        <w:tc>
          <w:tcPr>
            <w:tcW w:w="4800" w:type="dxa"/>
            <w:noWrap/>
            <w:hideMark/>
          </w:tcPr>
          <w:p w14:paraId="1A22249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Corridor Light Bulbs</w:t>
            </w:r>
          </w:p>
        </w:tc>
        <w:tc>
          <w:tcPr>
            <w:tcW w:w="960" w:type="dxa"/>
            <w:noWrap/>
            <w:hideMark/>
          </w:tcPr>
          <w:p w14:paraId="2AE36EF5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307</w:t>
            </w:r>
          </w:p>
        </w:tc>
        <w:tc>
          <w:tcPr>
            <w:tcW w:w="1360" w:type="dxa"/>
            <w:noWrap/>
            <w:hideMark/>
          </w:tcPr>
          <w:p w14:paraId="7224714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32.00</w:t>
            </w:r>
          </w:p>
        </w:tc>
      </w:tr>
      <w:tr w:rsidR="006E622E" w:rsidRPr="006E622E" w14:paraId="26599853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3000C41C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05-Mar-24</w:t>
            </w:r>
          </w:p>
        </w:tc>
        <w:tc>
          <w:tcPr>
            <w:tcW w:w="3400" w:type="dxa"/>
            <w:noWrap/>
            <w:hideMark/>
          </w:tcPr>
          <w:p w14:paraId="2870233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KEVIN PARKER </w:t>
            </w:r>
          </w:p>
        </w:tc>
        <w:tc>
          <w:tcPr>
            <w:tcW w:w="4800" w:type="dxa"/>
            <w:noWrap/>
            <w:hideMark/>
          </w:tcPr>
          <w:p w14:paraId="7104B66C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Estate Mileage</w:t>
            </w:r>
          </w:p>
        </w:tc>
        <w:tc>
          <w:tcPr>
            <w:tcW w:w="960" w:type="dxa"/>
            <w:noWrap/>
            <w:hideMark/>
          </w:tcPr>
          <w:p w14:paraId="5CD73037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102</w:t>
            </w:r>
          </w:p>
        </w:tc>
        <w:tc>
          <w:tcPr>
            <w:tcW w:w="1360" w:type="dxa"/>
            <w:noWrap/>
            <w:hideMark/>
          </w:tcPr>
          <w:p w14:paraId="466185DF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10.80</w:t>
            </w:r>
          </w:p>
        </w:tc>
      </w:tr>
      <w:tr w:rsidR="006E622E" w:rsidRPr="006E622E" w14:paraId="24428FB5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56357999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08-Mar-24</w:t>
            </w:r>
          </w:p>
        </w:tc>
        <w:tc>
          <w:tcPr>
            <w:tcW w:w="3400" w:type="dxa"/>
            <w:noWrap/>
            <w:hideMark/>
          </w:tcPr>
          <w:p w14:paraId="5C86CD6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TV LICENCE </w:t>
            </w:r>
          </w:p>
        </w:tc>
        <w:tc>
          <w:tcPr>
            <w:tcW w:w="4800" w:type="dxa"/>
            <w:noWrap/>
            <w:hideMark/>
          </w:tcPr>
          <w:p w14:paraId="3A83CF8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TV Licence</w:t>
            </w:r>
          </w:p>
        </w:tc>
        <w:tc>
          <w:tcPr>
            <w:tcW w:w="960" w:type="dxa"/>
            <w:noWrap/>
            <w:hideMark/>
          </w:tcPr>
          <w:p w14:paraId="6DBE1ED9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324</w:t>
            </w:r>
          </w:p>
        </w:tc>
        <w:tc>
          <w:tcPr>
            <w:tcW w:w="1360" w:type="dxa"/>
            <w:noWrap/>
            <w:hideMark/>
          </w:tcPr>
          <w:p w14:paraId="31B267B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13.25</w:t>
            </w:r>
          </w:p>
        </w:tc>
      </w:tr>
      <w:tr w:rsidR="006E622E" w:rsidRPr="006E622E" w14:paraId="067DC3B0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288FE8A0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13-Mar-24</w:t>
            </w:r>
          </w:p>
        </w:tc>
        <w:tc>
          <w:tcPr>
            <w:tcW w:w="3400" w:type="dxa"/>
            <w:noWrap/>
            <w:hideMark/>
          </w:tcPr>
          <w:p w14:paraId="33DBFBBF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SALARIES </w:t>
            </w:r>
          </w:p>
        </w:tc>
        <w:tc>
          <w:tcPr>
            <w:tcW w:w="4800" w:type="dxa"/>
            <w:noWrap/>
            <w:hideMark/>
          </w:tcPr>
          <w:p w14:paraId="19559C0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Admin - 3/24</w:t>
            </w:r>
          </w:p>
        </w:tc>
        <w:tc>
          <w:tcPr>
            <w:tcW w:w="960" w:type="dxa"/>
            <w:noWrap/>
            <w:hideMark/>
          </w:tcPr>
          <w:p w14:paraId="044EFFD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103</w:t>
            </w:r>
          </w:p>
        </w:tc>
        <w:tc>
          <w:tcPr>
            <w:tcW w:w="1360" w:type="dxa"/>
            <w:noWrap/>
            <w:hideMark/>
          </w:tcPr>
          <w:p w14:paraId="65B9083C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4,424.51</w:t>
            </w:r>
          </w:p>
        </w:tc>
      </w:tr>
      <w:tr w:rsidR="006E622E" w:rsidRPr="006E622E" w14:paraId="63E19773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21C8DAE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13-Mar-24</w:t>
            </w:r>
          </w:p>
        </w:tc>
        <w:tc>
          <w:tcPr>
            <w:tcW w:w="3400" w:type="dxa"/>
            <w:noWrap/>
            <w:hideMark/>
          </w:tcPr>
          <w:p w14:paraId="3182B0F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SALARIES </w:t>
            </w:r>
          </w:p>
        </w:tc>
        <w:tc>
          <w:tcPr>
            <w:tcW w:w="4800" w:type="dxa"/>
            <w:noWrap/>
            <w:hideMark/>
          </w:tcPr>
          <w:p w14:paraId="7DCB3CB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proofErr w:type="gramStart"/>
            <w:r w:rsidRPr="006E622E">
              <w:rPr>
                <w:rFonts w:eastAsia="Calibri" w:cs="Arial"/>
                <w:b/>
                <w:bCs/>
                <w:sz w:val="22"/>
              </w:rPr>
              <w:t>Civic  -</w:t>
            </w:r>
            <w:proofErr w:type="gramEnd"/>
            <w:r w:rsidRPr="006E622E">
              <w:rPr>
                <w:rFonts w:eastAsia="Calibri" w:cs="Arial"/>
                <w:b/>
                <w:bCs/>
                <w:sz w:val="22"/>
              </w:rPr>
              <w:t xml:space="preserve"> 3/24</w:t>
            </w:r>
          </w:p>
        </w:tc>
        <w:tc>
          <w:tcPr>
            <w:tcW w:w="960" w:type="dxa"/>
            <w:noWrap/>
            <w:hideMark/>
          </w:tcPr>
          <w:p w14:paraId="78E5C5B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301</w:t>
            </w:r>
          </w:p>
        </w:tc>
        <w:tc>
          <w:tcPr>
            <w:tcW w:w="1360" w:type="dxa"/>
            <w:noWrap/>
            <w:hideMark/>
          </w:tcPr>
          <w:p w14:paraId="21DE2FEF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3,824.75</w:t>
            </w:r>
          </w:p>
        </w:tc>
      </w:tr>
      <w:tr w:rsidR="006E622E" w:rsidRPr="006E622E" w14:paraId="24F3DF13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607BF66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13-Mar-24</w:t>
            </w:r>
          </w:p>
        </w:tc>
        <w:tc>
          <w:tcPr>
            <w:tcW w:w="3400" w:type="dxa"/>
            <w:noWrap/>
            <w:hideMark/>
          </w:tcPr>
          <w:p w14:paraId="0EA8051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JEFF PRICE </w:t>
            </w:r>
          </w:p>
        </w:tc>
        <w:tc>
          <w:tcPr>
            <w:tcW w:w="4800" w:type="dxa"/>
            <w:noWrap/>
            <w:hideMark/>
          </w:tcPr>
          <w:p w14:paraId="5ED8F88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Office Coffee / Tea</w:t>
            </w:r>
          </w:p>
        </w:tc>
        <w:tc>
          <w:tcPr>
            <w:tcW w:w="960" w:type="dxa"/>
            <w:noWrap/>
            <w:hideMark/>
          </w:tcPr>
          <w:p w14:paraId="44C27E4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169</w:t>
            </w:r>
          </w:p>
        </w:tc>
        <w:tc>
          <w:tcPr>
            <w:tcW w:w="1360" w:type="dxa"/>
            <w:noWrap/>
            <w:hideMark/>
          </w:tcPr>
          <w:p w14:paraId="7474191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6.09</w:t>
            </w:r>
          </w:p>
        </w:tc>
      </w:tr>
      <w:tr w:rsidR="006E622E" w:rsidRPr="006E622E" w14:paraId="5E1D6C85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3AC1B3A5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15-Mar-24</w:t>
            </w:r>
          </w:p>
        </w:tc>
        <w:tc>
          <w:tcPr>
            <w:tcW w:w="3400" w:type="dxa"/>
            <w:noWrap/>
            <w:hideMark/>
          </w:tcPr>
          <w:p w14:paraId="34158F51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BRITISH GAS </w:t>
            </w:r>
          </w:p>
        </w:tc>
        <w:tc>
          <w:tcPr>
            <w:tcW w:w="4800" w:type="dxa"/>
            <w:noWrap/>
            <w:hideMark/>
          </w:tcPr>
          <w:p w14:paraId="3A27F01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Electricity 25/1-27/2/24</w:t>
            </w:r>
          </w:p>
        </w:tc>
        <w:tc>
          <w:tcPr>
            <w:tcW w:w="960" w:type="dxa"/>
            <w:noWrap/>
            <w:hideMark/>
          </w:tcPr>
          <w:p w14:paraId="293372A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302</w:t>
            </w:r>
          </w:p>
        </w:tc>
        <w:tc>
          <w:tcPr>
            <w:tcW w:w="1360" w:type="dxa"/>
            <w:noWrap/>
            <w:hideMark/>
          </w:tcPr>
          <w:p w14:paraId="35C1927C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1,546.50</w:t>
            </w:r>
          </w:p>
        </w:tc>
      </w:tr>
      <w:tr w:rsidR="006E622E" w:rsidRPr="006E622E" w14:paraId="2C7B6CEE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29D9237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15-Mar-24</w:t>
            </w:r>
          </w:p>
        </w:tc>
        <w:tc>
          <w:tcPr>
            <w:tcW w:w="3400" w:type="dxa"/>
            <w:noWrap/>
            <w:hideMark/>
          </w:tcPr>
          <w:p w14:paraId="0A32CE2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CAPRICORN SECURITY</w:t>
            </w:r>
          </w:p>
        </w:tc>
        <w:tc>
          <w:tcPr>
            <w:tcW w:w="4800" w:type="dxa"/>
            <w:noWrap/>
            <w:hideMark/>
          </w:tcPr>
          <w:p w14:paraId="5A1B3E9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Eric Noi - Boxing 10/2/24</w:t>
            </w:r>
          </w:p>
        </w:tc>
        <w:tc>
          <w:tcPr>
            <w:tcW w:w="960" w:type="dxa"/>
            <w:noWrap/>
            <w:hideMark/>
          </w:tcPr>
          <w:p w14:paraId="623C852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318</w:t>
            </w:r>
          </w:p>
        </w:tc>
        <w:tc>
          <w:tcPr>
            <w:tcW w:w="1360" w:type="dxa"/>
            <w:noWrap/>
            <w:hideMark/>
          </w:tcPr>
          <w:p w14:paraId="46CC739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544.50</w:t>
            </w:r>
          </w:p>
        </w:tc>
      </w:tr>
      <w:tr w:rsidR="006E622E" w:rsidRPr="006E622E" w14:paraId="0C7C2BC1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160EB0B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15-Mar-24</w:t>
            </w:r>
          </w:p>
        </w:tc>
        <w:tc>
          <w:tcPr>
            <w:tcW w:w="3400" w:type="dxa"/>
            <w:noWrap/>
            <w:hideMark/>
          </w:tcPr>
          <w:p w14:paraId="4C9E368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GREENFIELD PUBLISHING</w:t>
            </w:r>
          </w:p>
        </w:tc>
        <w:tc>
          <w:tcPr>
            <w:tcW w:w="4800" w:type="dxa"/>
            <w:noWrap/>
            <w:hideMark/>
          </w:tcPr>
          <w:p w14:paraId="6C9F591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Monthly Ad March 24</w:t>
            </w:r>
          </w:p>
        </w:tc>
        <w:tc>
          <w:tcPr>
            <w:tcW w:w="960" w:type="dxa"/>
            <w:noWrap/>
            <w:hideMark/>
          </w:tcPr>
          <w:p w14:paraId="3828FAE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441</w:t>
            </w:r>
          </w:p>
        </w:tc>
        <w:tc>
          <w:tcPr>
            <w:tcW w:w="1360" w:type="dxa"/>
            <w:noWrap/>
            <w:hideMark/>
          </w:tcPr>
          <w:p w14:paraId="172F4BD0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82.80</w:t>
            </w:r>
          </w:p>
        </w:tc>
      </w:tr>
      <w:tr w:rsidR="006E622E" w:rsidRPr="006E622E" w14:paraId="4B61737D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12A73FA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15-Mar-24</w:t>
            </w:r>
          </w:p>
        </w:tc>
        <w:tc>
          <w:tcPr>
            <w:tcW w:w="3400" w:type="dxa"/>
            <w:noWrap/>
            <w:hideMark/>
          </w:tcPr>
          <w:p w14:paraId="354136B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SEFTONS </w:t>
            </w:r>
          </w:p>
        </w:tc>
        <w:tc>
          <w:tcPr>
            <w:tcW w:w="4800" w:type="dxa"/>
            <w:noWrap/>
            <w:hideMark/>
          </w:tcPr>
          <w:p w14:paraId="21DCF6E7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Payroll - 2/24</w:t>
            </w:r>
          </w:p>
        </w:tc>
        <w:tc>
          <w:tcPr>
            <w:tcW w:w="960" w:type="dxa"/>
            <w:noWrap/>
            <w:hideMark/>
          </w:tcPr>
          <w:p w14:paraId="34F8CF6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161</w:t>
            </w:r>
          </w:p>
        </w:tc>
        <w:tc>
          <w:tcPr>
            <w:tcW w:w="1360" w:type="dxa"/>
            <w:noWrap/>
            <w:hideMark/>
          </w:tcPr>
          <w:p w14:paraId="4838F02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48.00</w:t>
            </w:r>
          </w:p>
        </w:tc>
      </w:tr>
      <w:tr w:rsidR="006E622E" w:rsidRPr="006E622E" w14:paraId="71173705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74985727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15-Mar-24</w:t>
            </w:r>
          </w:p>
        </w:tc>
        <w:tc>
          <w:tcPr>
            <w:tcW w:w="3400" w:type="dxa"/>
            <w:noWrap/>
            <w:hideMark/>
          </w:tcPr>
          <w:p w14:paraId="13545DB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OMBC</w:t>
            </w:r>
          </w:p>
        </w:tc>
        <w:tc>
          <w:tcPr>
            <w:tcW w:w="4800" w:type="dxa"/>
            <w:noWrap/>
            <w:hideMark/>
          </w:tcPr>
          <w:p w14:paraId="269C1AB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Pest Control</w:t>
            </w:r>
          </w:p>
        </w:tc>
        <w:tc>
          <w:tcPr>
            <w:tcW w:w="960" w:type="dxa"/>
            <w:noWrap/>
            <w:hideMark/>
          </w:tcPr>
          <w:p w14:paraId="4DB97AC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308</w:t>
            </w:r>
          </w:p>
        </w:tc>
        <w:tc>
          <w:tcPr>
            <w:tcW w:w="1360" w:type="dxa"/>
            <w:noWrap/>
            <w:hideMark/>
          </w:tcPr>
          <w:p w14:paraId="5FA8FDA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30.00</w:t>
            </w:r>
          </w:p>
        </w:tc>
      </w:tr>
      <w:tr w:rsidR="006E622E" w:rsidRPr="006E622E" w14:paraId="471F9347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22A6AEBC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18-Mar-24</w:t>
            </w:r>
          </w:p>
        </w:tc>
        <w:tc>
          <w:tcPr>
            <w:tcW w:w="3400" w:type="dxa"/>
            <w:noWrap/>
            <w:hideMark/>
          </w:tcPr>
          <w:p w14:paraId="6F8A15C5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WATER PLUS</w:t>
            </w:r>
          </w:p>
        </w:tc>
        <w:tc>
          <w:tcPr>
            <w:tcW w:w="4800" w:type="dxa"/>
            <w:noWrap/>
            <w:hideMark/>
          </w:tcPr>
          <w:p w14:paraId="1F721E9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Water - February 24</w:t>
            </w:r>
          </w:p>
        </w:tc>
        <w:tc>
          <w:tcPr>
            <w:tcW w:w="960" w:type="dxa"/>
            <w:noWrap/>
            <w:hideMark/>
          </w:tcPr>
          <w:p w14:paraId="780CD37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321</w:t>
            </w:r>
          </w:p>
        </w:tc>
        <w:tc>
          <w:tcPr>
            <w:tcW w:w="1360" w:type="dxa"/>
            <w:noWrap/>
            <w:hideMark/>
          </w:tcPr>
          <w:p w14:paraId="1F1A183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337.70</w:t>
            </w:r>
          </w:p>
        </w:tc>
      </w:tr>
      <w:tr w:rsidR="006E622E" w:rsidRPr="006E622E" w14:paraId="4D6476F4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2161E575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18-Mar-24</w:t>
            </w:r>
          </w:p>
        </w:tc>
        <w:tc>
          <w:tcPr>
            <w:tcW w:w="3400" w:type="dxa"/>
            <w:noWrap/>
            <w:hideMark/>
          </w:tcPr>
          <w:p w14:paraId="43AC8B1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CENTRE GLASS </w:t>
            </w:r>
          </w:p>
        </w:tc>
        <w:tc>
          <w:tcPr>
            <w:tcW w:w="4800" w:type="dxa"/>
            <w:noWrap/>
            <w:hideMark/>
          </w:tcPr>
          <w:p w14:paraId="4D6136D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Cleaning Consumables</w:t>
            </w:r>
          </w:p>
        </w:tc>
        <w:tc>
          <w:tcPr>
            <w:tcW w:w="960" w:type="dxa"/>
            <w:noWrap/>
            <w:hideMark/>
          </w:tcPr>
          <w:p w14:paraId="2582B4FF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306</w:t>
            </w:r>
          </w:p>
        </w:tc>
        <w:tc>
          <w:tcPr>
            <w:tcW w:w="1360" w:type="dxa"/>
            <w:noWrap/>
            <w:hideMark/>
          </w:tcPr>
          <w:p w14:paraId="2266660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180.16</w:t>
            </w:r>
          </w:p>
        </w:tc>
      </w:tr>
      <w:tr w:rsidR="006E622E" w:rsidRPr="006E622E" w14:paraId="7A780340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22343DC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18-Mar-24</w:t>
            </w:r>
          </w:p>
        </w:tc>
        <w:tc>
          <w:tcPr>
            <w:tcW w:w="3400" w:type="dxa"/>
            <w:noWrap/>
            <w:hideMark/>
          </w:tcPr>
          <w:p w14:paraId="49325AD9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VIKING STATIONERY </w:t>
            </w:r>
          </w:p>
        </w:tc>
        <w:tc>
          <w:tcPr>
            <w:tcW w:w="4800" w:type="dxa"/>
            <w:noWrap/>
            <w:hideMark/>
          </w:tcPr>
          <w:p w14:paraId="2BD41E1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Stationery</w:t>
            </w:r>
          </w:p>
        </w:tc>
        <w:tc>
          <w:tcPr>
            <w:tcW w:w="960" w:type="dxa"/>
            <w:noWrap/>
            <w:hideMark/>
          </w:tcPr>
          <w:p w14:paraId="0392F10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105</w:t>
            </w:r>
          </w:p>
        </w:tc>
        <w:tc>
          <w:tcPr>
            <w:tcW w:w="1360" w:type="dxa"/>
            <w:noWrap/>
            <w:hideMark/>
          </w:tcPr>
          <w:p w14:paraId="3734AA5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102.97</w:t>
            </w:r>
          </w:p>
        </w:tc>
      </w:tr>
      <w:tr w:rsidR="006E622E" w:rsidRPr="006E622E" w14:paraId="22E64080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6921B62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19-Mar-24</w:t>
            </w:r>
          </w:p>
        </w:tc>
        <w:tc>
          <w:tcPr>
            <w:tcW w:w="3400" w:type="dxa"/>
            <w:noWrap/>
            <w:hideMark/>
          </w:tcPr>
          <w:p w14:paraId="4D567CA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CIA FIRE/SECURUTY </w:t>
            </w:r>
          </w:p>
        </w:tc>
        <w:tc>
          <w:tcPr>
            <w:tcW w:w="4800" w:type="dxa"/>
            <w:noWrap/>
            <w:hideMark/>
          </w:tcPr>
          <w:p w14:paraId="09F8846F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CCTV Repair</w:t>
            </w:r>
          </w:p>
        </w:tc>
        <w:tc>
          <w:tcPr>
            <w:tcW w:w="960" w:type="dxa"/>
            <w:noWrap/>
            <w:hideMark/>
          </w:tcPr>
          <w:p w14:paraId="1DFD5C89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307</w:t>
            </w:r>
          </w:p>
        </w:tc>
        <w:tc>
          <w:tcPr>
            <w:tcW w:w="1360" w:type="dxa"/>
            <w:noWrap/>
            <w:hideMark/>
          </w:tcPr>
          <w:p w14:paraId="1BD3AED1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144.00</w:t>
            </w:r>
          </w:p>
        </w:tc>
      </w:tr>
      <w:tr w:rsidR="006E622E" w:rsidRPr="006E622E" w14:paraId="49E4E002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7645274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20-Mar-24</w:t>
            </w:r>
          </w:p>
        </w:tc>
        <w:tc>
          <w:tcPr>
            <w:tcW w:w="3400" w:type="dxa"/>
            <w:noWrap/>
            <w:hideMark/>
          </w:tcPr>
          <w:p w14:paraId="56015C4F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PALM DEVELOPMENTS  </w:t>
            </w:r>
          </w:p>
        </w:tc>
        <w:tc>
          <w:tcPr>
            <w:tcW w:w="4800" w:type="dxa"/>
            <w:noWrap/>
            <w:hideMark/>
          </w:tcPr>
          <w:p w14:paraId="0D3F2A7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Austerlands Bus Shelter Repairs</w:t>
            </w:r>
          </w:p>
        </w:tc>
        <w:tc>
          <w:tcPr>
            <w:tcW w:w="960" w:type="dxa"/>
            <w:noWrap/>
            <w:hideMark/>
          </w:tcPr>
          <w:p w14:paraId="4B4D53C0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307</w:t>
            </w:r>
          </w:p>
        </w:tc>
        <w:tc>
          <w:tcPr>
            <w:tcW w:w="1360" w:type="dxa"/>
            <w:noWrap/>
            <w:hideMark/>
          </w:tcPr>
          <w:p w14:paraId="7092C6E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1,530.00</w:t>
            </w:r>
          </w:p>
        </w:tc>
      </w:tr>
      <w:tr w:rsidR="006E622E" w:rsidRPr="006E622E" w14:paraId="1F66EAB5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6C729C2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20-Mar-24</w:t>
            </w:r>
          </w:p>
        </w:tc>
        <w:tc>
          <w:tcPr>
            <w:tcW w:w="3400" w:type="dxa"/>
            <w:noWrap/>
            <w:hideMark/>
          </w:tcPr>
          <w:p w14:paraId="03DD151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MBHARRINGTON </w:t>
            </w:r>
          </w:p>
        </w:tc>
        <w:tc>
          <w:tcPr>
            <w:tcW w:w="4800" w:type="dxa"/>
            <w:noWrap/>
            <w:hideMark/>
          </w:tcPr>
          <w:p w14:paraId="537F626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Cemetery - Pot Holes / Clear Leaves</w:t>
            </w:r>
          </w:p>
        </w:tc>
        <w:tc>
          <w:tcPr>
            <w:tcW w:w="960" w:type="dxa"/>
            <w:noWrap/>
            <w:hideMark/>
          </w:tcPr>
          <w:p w14:paraId="58EE1E9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201</w:t>
            </w:r>
          </w:p>
        </w:tc>
        <w:tc>
          <w:tcPr>
            <w:tcW w:w="1360" w:type="dxa"/>
            <w:noWrap/>
            <w:hideMark/>
          </w:tcPr>
          <w:p w14:paraId="4217A021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348.00</w:t>
            </w:r>
          </w:p>
        </w:tc>
      </w:tr>
      <w:tr w:rsidR="006E622E" w:rsidRPr="006E622E" w14:paraId="1B690DA2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4A46D7A1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20-Mar-24</w:t>
            </w:r>
          </w:p>
        </w:tc>
        <w:tc>
          <w:tcPr>
            <w:tcW w:w="3400" w:type="dxa"/>
            <w:noWrap/>
            <w:hideMark/>
          </w:tcPr>
          <w:p w14:paraId="1ACB05F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RUSHTON ID CARDS </w:t>
            </w:r>
          </w:p>
        </w:tc>
        <w:tc>
          <w:tcPr>
            <w:tcW w:w="4800" w:type="dxa"/>
            <w:noWrap/>
            <w:hideMark/>
          </w:tcPr>
          <w:p w14:paraId="79B0C3B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Photo ID Cards x 25</w:t>
            </w:r>
          </w:p>
        </w:tc>
        <w:tc>
          <w:tcPr>
            <w:tcW w:w="960" w:type="dxa"/>
            <w:noWrap/>
            <w:hideMark/>
          </w:tcPr>
          <w:p w14:paraId="0D50843F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307</w:t>
            </w:r>
          </w:p>
        </w:tc>
        <w:tc>
          <w:tcPr>
            <w:tcW w:w="1360" w:type="dxa"/>
            <w:noWrap/>
            <w:hideMark/>
          </w:tcPr>
          <w:p w14:paraId="64EE0CAC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158.94</w:t>
            </w:r>
          </w:p>
        </w:tc>
      </w:tr>
      <w:tr w:rsidR="006E622E" w:rsidRPr="006E622E" w14:paraId="70EF8007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283CCFF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20-Mar-24</w:t>
            </w:r>
          </w:p>
        </w:tc>
        <w:tc>
          <w:tcPr>
            <w:tcW w:w="3400" w:type="dxa"/>
            <w:noWrap/>
            <w:hideMark/>
          </w:tcPr>
          <w:p w14:paraId="40027DC9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COMMERCE BUSINESS </w:t>
            </w:r>
          </w:p>
        </w:tc>
        <w:tc>
          <w:tcPr>
            <w:tcW w:w="4800" w:type="dxa"/>
            <w:noWrap/>
            <w:hideMark/>
          </w:tcPr>
          <w:p w14:paraId="3AA06010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Copier/Printer </w:t>
            </w:r>
            <w:proofErr w:type="gramStart"/>
            <w:r w:rsidRPr="006E622E">
              <w:rPr>
                <w:rFonts w:eastAsia="Calibri" w:cs="Arial"/>
                <w:b/>
                <w:bCs/>
                <w:sz w:val="22"/>
              </w:rPr>
              <w:t>Usage  19</w:t>
            </w:r>
            <w:proofErr w:type="gramEnd"/>
            <w:r w:rsidRPr="006E622E">
              <w:rPr>
                <w:rFonts w:eastAsia="Calibri" w:cs="Arial"/>
                <w:b/>
                <w:bCs/>
                <w:sz w:val="22"/>
              </w:rPr>
              <w:t>/1/24 - 21/2/24</w:t>
            </w:r>
          </w:p>
        </w:tc>
        <w:tc>
          <w:tcPr>
            <w:tcW w:w="960" w:type="dxa"/>
            <w:noWrap/>
            <w:hideMark/>
          </w:tcPr>
          <w:p w14:paraId="359209B3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105</w:t>
            </w:r>
          </w:p>
        </w:tc>
        <w:tc>
          <w:tcPr>
            <w:tcW w:w="1360" w:type="dxa"/>
            <w:noWrap/>
            <w:hideMark/>
          </w:tcPr>
          <w:p w14:paraId="3E8AE13C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100.84</w:t>
            </w:r>
          </w:p>
        </w:tc>
      </w:tr>
      <w:tr w:rsidR="006E622E" w:rsidRPr="006E622E" w14:paraId="49BA3545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2F0F867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20-Mar-24</w:t>
            </w:r>
          </w:p>
        </w:tc>
        <w:tc>
          <w:tcPr>
            <w:tcW w:w="3400" w:type="dxa"/>
            <w:noWrap/>
            <w:hideMark/>
          </w:tcPr>
          <w:p w14:paraId="01A5D800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KEVIN PARKER </w:t>
            </w:r>
          </w:p>
        </w:tc>
        <w:tc>
          <w:tcPr>
            <w:tcW w:w="4800" w:type="dxa"/>
            <w:noWrap/>
            <w:hideMark/>
          </w:tcPr>
          <w:p w14:paraId="525C32E5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New Key / Carpet Adhesive</w:t>
            </w:r>
          </w:p>
        </w:tc>
        <w:tc>
          <w:tcPr>
            <w:tcW w:w="960" w:type="dxa"/>
            <w:noWrap/>
            <w:hideMark/>
          </w:tcPr>
          <w:p w14:paraId="36194C31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307</w:t>
            </w:r>
          </w:p>
        </w:tc>
        <w:tc>
          <w:tcPr>
            <w:tcW w:w="1360" w:type="dxa"/>
            <w:noWrap/>
            <w:hideMark/>
          </w:tcPr>
          <w:p w14:paraId="038CC04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10.49</w:t>
            </w:r>
          </w:p>
        </w:tc>
      </w:tr>
      <w:tr w:rsidR="006E622E" w:rsidRPr="006E622E" w14:paraId="7D0C6B8B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079A761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21-Mar-24</w:t>
            </w:r>
          </w:p>
        </w:tc>
        <w:tc>
          <w:tcPr>
            <w:tcW w:w="3400" w:type="dxa"/>
            <w:noWrap/>
            <w:hideMark/>
          </w:tcPr>
          <w:p w14:paraId="4BB19BB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INFINITY</w:t>
            </w:r>
          </w:p>
        </w:tc>
        <w:tc>
          <w:tcPr>
            <w:tcW w:w="4800" w:type="dxa"/>
            <w:noWrap/>
            <w:hideMark/>
          </w:tcPr>
          <w:p w14:paraId="77AF6DE7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K Parker - New Lap Top &amp; Assoc Software</w:t>
            </w:r>
          </w:p>
        </w:tc>
        <w:tc>
          <w:tcPr>
            <w:tcW w:w="960" w:type="dxa"/>
            <w:noWrap/>
            <w:hideMark/>
          </w:tcPr>
          <w:p w14:paraId="2018407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111</w:t>
            </w:r>
          </w:p>
        </w:tc>
        <w:tc>
          <w:tcPr>
            <w:tcW w:w="1360" w:type="dxa"/>
            <w:noWrap/>
            <w:hideMark/>
          </w:tcPr>
          <w:p w14:paraId="5D6EC1C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992.26</w:t>
            </w:r>
          </w:p>
        </w:tc>
      </w:tr>
      <w:tr w:rsidR="006E622E" w:rsidRPr="006E622E" w14:paraId="628BA304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6086B08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22-Mar-24</w:t>
            </w:r>
          </w:p>
        </w:tc>
        <w:tc>
          <w:tcPr>
            <w:tcW w:w="3400" w:type="dxa"/>
            <w:noWrap/>
            <w:hideMark/>
          </w:tcPr>
          <w:p w14:paraId="2A2FF135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HMRC</w:t>
            </w:r>
          </w:p>
        </w:tc>
        <w:tc>
          <w:tcPr>
            <w:tcW w:w="4800" w:type="dxa"/>
            <w:noWrap/>
            <w:hideMark/>
          </w:tcPr>
          <w:p w14:paraId="0C454BE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Tax &amp; NI - Admin - 2/24</w:t>
            </w:r>
          </w:p>
        </w:tc>
        <w:tc>
          <w:tcPr>
            <w:tcW w:w="960" w:type="dxa"/>
            <w:noWrap/>
            <w:hideMark/>
          </w:tcPr>
          <w:p w14:paraId="597CD77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103</w:t>
            </w:r>
          </w:p>
        </w:tc>
        <w:tc>
          <w:tcPr>
            <w:tcW w:w="1360" w:type="dxa"/>
            <w:noWrap/>
            <w:hideMark/>
          </w:tcPr>
          <w:p w14:paraId="2563038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1,224.54</w:t>
            </w:r>
          </w:p>
        </w:tc>
      </w:tr>
      <w:tr w:rsidR="006E622E" w:rsidRPr="006E622E" w14:paraId="365D66E7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21F9C12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22-Mar-24</w:t>
            </w:r>
          </w:p>
        </w:tc>
        <w:tc>
          <w:tcPr>
            <w:tcW w:w="3400" w:type="dxa"/>
            <w:noWrap/>
            <w:hideMark/>
          </w:tcPr>
          <w:p w14:paraId="0573897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HMRC</w:t>
            </w:r>
          </w:p>
        </w:tc>
        <w:tc>
          <w:tcPr>
            <w:tcW w:w="4800" w:type="dxa"/>
            <w:noWrap/>
            <w:hideMark/>
          </w:tcPr>
          <w:p w14:paraId="3C6DC96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Tax &amp; NI - </w:t>
            </w:r>
            <w:proofErr w:type="gramStart"/>
            <w:r w:rsidRPr="006E622E">
              <w:rPr>
                <w:rFonts w:eastAsia="Calibri" w:cs="Arial"/>
                <w:b/>
                <w:bCs/>
                <w:sz w:val="22"/>
              </w:rPr>
              <w:t>Civic  -</w:t>
            </w:r>
            <w:proofErr w:type="gramEnd"/>
            <w:r w:rsidRPr="006E622E">
              <w:rPr>
                <w:rFonts w:eastAsia="Calibri" w:cs="Arial"/>
                <w:b/>
                <w:bCs/>
                <w:sz w:val="22"/>
              </w:rPr>
              <w:t xml:space="preserve"> 2/24</w:t>
            </w:r>
          </w:p>
        </w:tc>
        <w:tc>
          <w:tcPr>
            <w:tcW w:w="960" w:type="dxa"/>
            <w:noWrap/>
            <w:hideMark/>
          </w:tcPr>
          <w:p w14:paraId="5AD4B4E8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301</w:t>
            </w:r>
          </w:p>
        </w:tc>
        <w:tc>
          <w:tcPr>
            <w:tcW w:w="1360" w:type="dxa"/>
            <w:noWrap/>
            <w:hideMark/>
          </w:tcPr>
          <w:p w14:paraId="2D2D1A79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856.00</w:t>
            </w:r>
          </w:p>
        </w:tc>
      </w:tr>
      <w:tr w:rsidR="006E622E" w:rsidRPr="006E622E" w14:paraId="43AF731B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384188A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25-Mar-24</w:t>
            </w:r>
          </w:p>
        </w:tc>
        <w:tc>
          <w:tcPr>
            <w:tcW w:w="3400" w:type="dxa"/>
            <w:noWrap/>
            <w:hideMark/>
          </w:tcPr>
          <w:p w14:paraId="4525501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BNP PARIBAS LEASING </w:t>
            </w:r>
          </w:p>
        </w:tc>
        <w:tc>
          <w:tcPr>
            <w:tcW w:w="4800" w:type="dxa"/>
            <w:noWrap/>
            <w:hideMark/>
          </w:tcPr>
          <w:p w14:paraId="437EEDE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Copier Lease (Quarterly)</w:t>
            </w:r>
          </w:p>
        </w:tc>
        <w:tc>
          <w:tcPr>
            <w:tcW w:w="960" w:type="dxa"/>
            <w:noWrap/>
            <w:hideMark/>
          </w:tcPr>
          <w:p w14:paraId="777AA04B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105</w:t>
            </w:r>
          </w:p>
        </w:tc>
        <w:tc>
          <w:tcPr>
            <w:tcW w:w="1360" w:type="dxa"/>
            <w:noWrap/>
            <w:hideMark/>
          </w:tcPr>
          <w:p w14:paraId="36645F79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182.46</w:t>
            </w:r>
          </w:p>
        </w:tc>
      </w:tr>
      <w:tr w:rsidR="006E622E" w:rsidRPr="006E622E" w14:paraId="4E531212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3CDFBDF5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26-Mar-24</w:t>
            </w:r>
          </w:p>
        </w:tc>
        <w:tc>
          <w:tcPr>
            <w:tcW w:w="3400" w:type="dxa"/>
            <w:noWrap/>
            <w:hideMark/>
          </w:tcPr>
          <w:p w14:paraId="6E87301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SHORROCK TRICHEM </w:t>
            </w:r>
          </w:p>
        </w:tc>
        <w:tc>
          <w:tcPr>
            <w:tcW w:w="4800" w:type="dxa"/>
            <w:noWrap/>
            <w:hideMark/>
          </w:tcPr>
          <w:p w14:paraId="534D35F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Hygiene</w:t>
            </w:r>
          </w:p>
        </w:tc>
        <w:tc>
          <w:tcPr>
            <w:tcW w:w="960" w:type="dxa"/>
            <w:noWrap/>
            <w:hideMark/>
          </w:tcPr>
          <w:p w14:paraId="541BA9AE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316</w:t>
            </w:r>
          </w:p>
        </w:tc>
        <w:tc>
          <w:tcPr>
            <w:tcW w:w="1360" w:type="dxa"/>
            <w:noWrap/>
            <w:hideMark/>
          </w:tcPr>
          <w:p w14:paraId="4449627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70.10</w:t>
            </w:r>
          </w:p>
        </w:tc>
      </w:tr>
      <w:tr w:rsidR="006E622E" w:rsidRPr="006E622E" w14:paraId="69A0F5FD" w14:textId="77777777" w:rsidTr="006E622E">
        <w:trPr>
          <w:trHeight w:val="276"/>
        </w:trPr>
        <w:tc>
          <w:tcPr>
            <w:tcW w:w="1460" w:type="dxa"/>
            <w:noWrap/>
            <w:hideMark/>
          </w:tcPr>
          <w:p w14:paraId="63E92822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28-Mar-24</w:t>
            </w:r>
          </w:p>
        </w:tc>
        <w:tc>
          <w:tcPr>
            <w:tcW w:w="3400" w:type="dxa"/>
            <w:noWrap/>
            <w:hideMark/>
          </w:tcPr>
          <w:p w14:paraId="02B59A44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NAT WEST</w:t>
            </w:r>
          </w:p>
        </w:tc>
        <w:tc>
          <w:tcPr>
            <w:tcW w:w="4800" w:type="dxa"/>
            <w:noWrap/>
            <w:hideMark/>
          </w:tcPr>
          <w:p w14:paraId="0BEBC420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Bank Charges 2/12/23 - 1/3/24</w:t>
            </w:r>
          </w:p>
        </w:tc>
        <w:tc>
          <w:tcPr>
            <w:tcW w:w="960" w:type="dxa"/>
            <w:noWrap/>
            <w:hideMark/>
          </w:tcPr>
          <w:p w14:paraId="6ECFB38D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168</w:t>
            </w:r>
          </w:p>
        </w:tc>
        <w:tc>
          <w:tcPr>
            <w:tcW w:w="1360" w:type="dxa"/>
            <w:noWrap/>
            <w:hideMark/>
          </w:tcPr>
          <w:p w14:paraId="31281456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>34.80</w:t>
            </w:r>
          </w:p>
        </w:tc>
      </w:tr>
      <w:tr w:rsidR="006E622E" w:rsidRPr="006E622E" w14:paraId="71571C95" w14:textId="77777777" w:rsidTr="006E622E">
        <w:trPr>
          <w:trHeight w:val="288"/>
        </w:trPr>
        <w:tc>
          <w:tcPr>
            <w:tcW w:w="1460" w:type="dxa"/>
            <w:noWrap/>
            <w:hideMark/>
          </w:tcPr>
          <w:p w14:paraId="5F09E770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3400" w:type="dxa"/>
            <w:noWrap/>
            <w:hideMark/>
          </w:tcPr>
          <w:p w14:paraId="1A00AF8C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4800" w:type="dxa"/>
            <w:noWrap/>
            <w:hideMark/>
          </w:tcPr>
          <w:p w14:paraId="275B4B01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960" w:type="dxa"/>
            <w:noWrap/>
            <w:hideMark/>
          </w:tcPr>
          <w:p w14:paraId="7459213A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1360" w:type="dxa"/>
            <w:noWrap/>
            <w:hideMark/>
          </w:tcPr>
          <w:p w14:paraId="1A5CB34C" w14:textId="77777777" w:rsidR="006E622E" w:rsidRPr="006E622E" w:rsidRDefault="006E622E" w:rsidP="006E622E">
            <w:pPr>
              <w:rPr>
                <w:rFonts w:eastAsia="Calibri" w:cs="Arial"/>
                <w:b/>
                <w:bCs/>
                <w:sz w:val="22"/>
              </w:rPr>
            </w:pPr>
            <w:r w:rsidRPr="006E622E">
              <w:rPr>
                <w:rFonts w:eastAsia="Calibri" w:cs="Arial"/>
                <w:b/>
                <w:bCs/>
                <w:sz w:val="22"/>
              </w:rPr>
              <w:t xml:space="preserve">    28,929.79 </w:t>
            </w:r>
          </w:p>
        </w:tc>
      </w:tr>
    </w:tbl>
    <w:p w14:paraId="4CC75F9B" w14:textId="77777777" w:rsidR="006E622E" w:rsidRPr="002E18B2" w:rsidRDefault="006E622E" w:rsidP="00F67D73">
      <w:pPr>
        <w:spacing w:after="0" w:line="240" w:lineRule="auto"/>
        <w:rPr>
          <w:rFonts w:eastAsia="Calibri" w:cs="Arial"/>
          <w:b/>
          <w:bCs/>
          <w:sz w:val="22"/>
        </w:rPr>
      </w:pPr>
    </w:p>
    <w:sectPr w:rsidR="006E622E" w:rsidRPr="002E18B2" w:rsidSect="00CF52A3">
      <w:pgSz w:w="11906" w:h="16838" w:code="9"/>
      <w:pgMar w:top="567" w:right="851" w:bottom="24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641C"/>
    <w:multiLevelType w:val="hybridMultilevel"/>
    <w:tmpl w:val="C6147462"/>
    <w:lvl w:ilvl="0" w:tplc="C4E893DC">
      <w:start w:val="3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592583E"/>
    <w:multiLevelType w:val="multilevel"/>
    <w:tmpl w:val="30628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80447"/>
    <w:multiLevelType w:val="hybridMultilevel"/>
    <w:tmpl w:val="B0F8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7913"/>
    <w:multiLevelType w:val="hybridMultilevel"/>
    <w:tmpl w:val="6D0CE932"/>
    <w:lvl w:ilvl="0" w:tplc="552AB6D4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B2AC2"/>
    <w:multiLevelType w:val="hybridMultilevel"/>
    <w:tmpl w:val="DEB0AA2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A6C521A"/>
    <w:multiLevelType w:val="hybridMultilevel"/>
    <w:tmpl w:val="DA9884B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A7D54D8"/>
    <w:multiLevelType w:val="hybridMultilevel"/>
    <w:tmpl w:val="D722E7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EA2D2E"/>
    <w:multiLevelType w:val="hybridMultilevel"/>
    <w:tmpl w:val="753ABDE8"/>
    <w:lvl w:ilvl="0" w:tplc="69E2A304">
      <w:start w:val="4550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5B17"/>
    <w:multiLevelType w:val="hybridMultilevel"/>
    <w:tmpl w:val="BE68335C"/>
    <w:lvl w:ilvl="0" w:tplc="5D98F1FA">
      <w:start w:val="3442"/>
      <w:numFmt w:val="decimal"/>
      <w:lvlText w:val="%1."/>
      <w:lvlJc w:val="left"/>
      <w:pPr>
        <w:ind w:left="884" w:hanging="60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7C17D5"/>
    <w:multiLevelType w:val="hybridMultilevel"/>
    <w:tmpl w:val="1E1EB6C6"/>
    <w:lvl w:ilvl="0" w:tplc="A9BE7D66">
      <w:start w:val="3538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97D"/>
    <w:multiLevelType w:val="hybridMultilevel"/>
    <w:tmpl w:val="B39C16E2"/>
    <w:lvl w:ilvl="0" w:tplc="4F8055DE">
      <w:start w:val="347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B3D7C85"/>
    <w:multiLevelType w:val="hybridMultilevel"/>
    <w:tmpl w:val="D6FE4B2A"/>
    <w:lvl w:ilvl="0" w:tplc="398630BA">
      <w:start w:val="349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2E937EFD"/>
    <w:multiLevelType w:val="hybridMultilevel"/>
    <w:tmpl w:val="0DEA0762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30BB298D"/>
    <w:multiLevelType w:val="hybridMultilevel"/>
    <w:tmpl w:val="895401F8"/>
    <w:lvl w:ilvl="0" w:tplc="0C72AD00">
      <w:start w:val="3396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B12D2F"/>
    <w:multiLevelType w:val="hybridMultilevel"/>
    <w:tmpl w:val="3D5C6048"/>
    <w:lvl w:ilvl="0" w:tplc="0B3AFAE6">
      <w:start w:val="345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8175A"/>
    <w:multiLevelType w:val="hybridMultilevel"/>
    <w:tmpl w:val="F3C69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962890"/>
    <w:multiLevelType w:val="hybridMultilevel"/>
    <w:tmpl w:val="F7784B36"/>
    <w:lvl w:ilvl="0" w:tplc="7BEC8A3E">
      <w:start w:val="3470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62AB8"/>
    <w:multiLevelType w:val="hybridMultilevel"/>
    <w:tmpl w:val="2A545572"/>
    <w:lvl w:ilvl="0" w:tplc="2538405A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D7140"/>
    <w:multiLevelType w:val="hybridMultilevel"/>
    <w:tmpl w:val="9648B8EE"/>
    <w:lvl w:ilvl="0" w:tplc="66925404">
      <w:start w:val="353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C25D1"/>
    <w:multiLevelType w:val="multilevel"/>
    <w:tmpl w:val="E9B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65743"/>
    <w:multiLevelType w:val="hybridMultilevel"/>
    <w:tmpl w:val="1DA6CF56"/>
    <w:lvl w:ilvl="0" w:tplc="9704ECA6">
      <w:start w:val="346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C8D7CD3"/>
    <w:multiLevelType w:val="hybridMultilevel"/>
    <w:tmpl w:val="049641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F061AE"/>
    <w:multiLevelType w:val="multilevel"/>
    <w:tmpl w:val="3A66D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6" w15:restartNumberingAfterBreak="0">
    <w:nsid w:val="5A1C2113"/>
    <w:multiLevelType w:val="multilevel"/>
    <w:tmpl w:val="2FB8F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F70D9"/>
    <w:multiLevelType w:val="hybridMultilevel"/>
    <w:tmpl w:val="AAEA602A"/>
    <w:lvl w:ilvl="0" w:tplc="A9300106">
      <w:start w:val="3488"/>
      <w:numFmt w:val="decimal"/>
      <w:lvlText w:val="%1."/>
      <w:lvlJc w:val="left"/>
      <w:pPr>
        <w:ind w:left="795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5F6C0E4D"/>
    <w:multiLevelType w:val="hybridMultilevel"/>
    <w:tmpl w:val="14544BF2"/>
    <w:lvl w:ilvl="0" w:tplc="50F084A4">
      <w:start w:val="347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0530F58"/>
    <w:multiLevelType w:val="hybridMultilevel"/>
    <w:tmpl w:val="075218B2"/>
    <w:lvl w:ilvl="0" w:tplc="93F4A0CA">
      <w:start w:val="338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F2B31"/>
    <w:multiLevelType w:val="hybridMultilevel"/>
    <w:tmpl w:val="EE26CCBE"/>
    <w:lvl w:ilvl="0" w:tplc="55D8BA92">
      <w:start w:val="3419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C319E4"/>
    <w:multiLevelType w:val="hybridMultilevel"/>
    <w:tmpl w:val="F5AA4414"/>
    <w:lvl w:ilvl="0" w:tplc="FB4ACD1A">
      <w:start w:val="346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C216F"/>
    <w:multiLevelType w:val="hybridMultilevel"/>
    <w:tmpl w:val="1398FDDA"/>
    <w:lvl w:ilvl="0" w:tplc="5756F86A">
      <w:start w:val="3387"/>
      <w:numFmt w:val="decimal"/>
      <w:lvlText w:val="%1."/>
      <w:lvlJc w:val="left"/>
      <w:pPr>
        <w:ind w:left="884" w:hanging="60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1968DF"/>
    <w:multiLevelType w:val="multilevel"/>
    <w:tmpl w:val="2612D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3B36A7"/>
    <w:multiLevelType w:val="hybridMultilevel"/>
    <w:tmpl w:val="B212CCCA"/>
    <w:lvl w:ilvl="0" w:tplc="B02AC4D4">
      <w:start w:val="349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735E2B04"/>
    <w:multiLevelType w:val="hybridMultilevel"/>
    <w:tmpl w:val="64EC156E"/>
    <w:lvl w:ilvl="0" w:tplc="E82208BC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06FFE"/>
    <w:multiLevelType w:val="hybridMultilevel"/>
    <w:tmpl w:val="1F4C3218"/>
    <w:lvl w:ilvl="0" w:tplc="49D24FB4">
      <w:start w:val="3479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41D4"/>
    <w:multiLevelType w:val="hybridMultilevel"/>
    <w:tmpl w:val="AD62263A"/>
    <w:lvl w:ilvl="0" w:tplc="82DA8C30">
      <w:start w:val="3483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B6C2153"/>
    <w:multiLevelType w:val="hybridMultilevel"/>
    <w:tmpl w:val="84DE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37D07"/>
    <w:multiLevelType w:val="hybridMultilevel"/>
    <w:tmpl w:val="611CEE2E"/>
    <w:lvl w:ilvl="0" w:tplc="F420FE5A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55074"/>
    <w:multiLevelType w:val="hybridMultilevel"/>
    <w:tmpl w:val="B9DCB5EE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CE9404E"/>
    <w:multiLevelType w:val="hybridMultilevel"/>
    <w:tmpl w:val="AA6462C0"/>
    <w:lvl w:ilvl="0" w:tplc="6B483E26">
      <w:start w:val="3397"/>
      <w:numFmt w:val="decimal"/>
      <w:lvlText w:val="%1."/>
      <w:lvlJc w:val="left"/>
      <w:pPr>
        <w:ind w:left="884" w:hanging="6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60479011">
    <w:abstractNumId w:val="43"/>
  </w:num>
  <w:num w:numId="2" w16cid:durableId="1778328900">
    <w:abstractNumId w:val="29"/>
  </w:num>
  <w:num w:numId="3" w16cid:durableId="124007083">
    <w:abstractNumId w:val="32"/>
  </w:num>
  <w:num w:numId="4" w16cid:durableId="1255161911">
    <w:abstractNumId w:val="42"/>
  </w:num>
  <w:num w:numId="5" w16cid:durableId="9411879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787942">
    <w:abstractNumId w:val="4"/>
  </w:num>
  <w:num w:numId="7" w16cid:durableId="659043399">
    <w:abstractNumId w:val="33"/>
  </w:num>
  <w:num w:numId="8" w16cid:durableId="981816127">
    <w:abstractNumId w:val="10"/>
  </w:num>
  <w:num w:numId="9" w16cid:durableId="832600835">
    <w:abstractNumId w:val="15"/>
  </w:num>
  <w:num w:numId="10" w16cid:durableId="867639218">
    <w:abstractNumId w:val="5"/>
  </w:num>
  <w:num w:numId="11" w16cid:durableId="371657094">
    <w:abstractNumId w:val="39"/>
  </w:num>
  <w:num w:numId="12" w16cid:durableId="1200315327">
    <w:abstractNumId w:val="2"/>
  </w:num>
  <w:num w:numId="13" w16cid:durableId="439685388">
    <w:abstractNumId w:val="30"/>
  </w:num>
  <w:num w:numId="14" w16cid:durableId="1362514812">
    <w:abstractNumId w:val="25"/>
  </w:num>
  <w:num w:numId="15" w16cid:durableId="1806005633">
    <w:abstractNumId w:val="3"/>
  </w:num>
  <w:num w:numId="16" w16cid:durableId="1974405470">
    <w:abstractNumId w:val="40"/>
  </w:num>
  <w:num w:numId="17" w16cid:durableId="1269967815">
    <w:abstractNumId w:val="9"/>
  </w:num>
  <w:num w:numId="18" w16cid:durableId="1478300940">
    <w:abstractNumId w:val="19"/>
  </w:num>
  <w:num w:numId="19" w16cid:durableId="447549707">
    <w:abstractNumId w:val="36"/>
  </w:num>
  <w:num w:numId="20" w16cid:durableId="117186691">
    <w:abstractNumId w:val="16"/>
  </w:num>
  <w:num w:numId="21" w16cid:durableId="394545878">
    <w:abstractNumId w:val="22"/>
  </w:num>
  <w:num w:numId="22" w16cid:durableId="1013872707">
    <w:abstractNumId w:val="31"/>
  </w:num>
  <w:num w:numId="23" w16cid:durableId="1376809024">
    <w:abstractNumId w:val="14"/>
  </w:num>
  <w:num w:numId="24" w16cid:durableId="18047099">
    <w:abstractNumId w:val="37"/>
  </w:num>
  <w:num w:numId="25" w16cid:durableId="1488396364">
    <w:abstractNumId w:val="18"/>
  </w:num>
  <w:num w:numId="26" w16cid:durableId="1955095172">
    <w:abstractNumId w:val="12"/>
  </w:num>
  <w:num w:numId="27" w16cid:durableId="853685145">
    <w:abstractNumId w:val="28"/>
  </w:num>
  <w:num w:numId="28" w16cid:durableId="1435326901">
    <w:abstractNumId w:val="38"/>
  </w:num>
  <w:num w:numId="29" w16cid:durableId="128255147">
    <w:abstractNumId w:val="27"/>
  </w:num>
  <w:num w:numId="30" w16cid:durableId="2043825040">
    <w:abstractNumId w:val="21"/>
  </w:num>
  <w:num w:numId="31" w16cid:durableId="126702540">
    <w:abstractNumId w:val="24"/>
  </w:num>
  <w:num w:numId="32" w16cid:durableId="1947076746">
    <w:abstractNumId w:val="34"/>
  </w:num>
  <w:num w:numId="33" w16cid:durableId="1104039376">
    <w:abstractNumId w:val="1"/>
  </w:num>
  <w:num w:numId="34" w16cid:durableId="2052806661">
    <w:abstractNumId w:val="26"/>
  </w:num>
  <w:num w:numId="35" w16cid:durableId="1669672446">
    <w:abstractNumId w:val="13"/>
  </w:num>
  <w:num w:numId="36" w16cid:durableId="490757668">
    <w:abstractNumId w:val="35"/>
  </w:num>
  <w:num w:numId="37" w16cid:durableId="355929234">
    <w:abstractNumId w:val="0"/>
  </w:num>
  <w:num w:numId="38" w16cid:durableId="1735934947">
    <w:abstractNumId w:val="6"/>
  </w:num>
  <w:num w:numId="39" w16cid:durableId="2012444910">
    <w:abstractNumId w:val="7"/>
  </w:num>
  <w:num w:numId="40" w16cid:durableId="743258842">
    <w:abstractNumId w:val="41"/>
  </w:num>
  <w:num w:numId="41" w16cid:durableId="2144349918">
    <w:abstractNumId w:val="20"/>
  </w:num>
  <w:num w:numId="42" w16cid:durableId="813137233">
    <w:abstractNumId w:val="11"/>
  </w:num>
  <w:num w:numId="43" w16cid:durableId="548297611">
    <w:abstractNumId w:val="17"/>
  </w:num>
  <w:num w:numId="44" w16cid:durableId="1102067894">
    <w:abstractNumId w:val="23"/>
  </w:num>
  <w:num w:numId="45" w16cid:durableId="596325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0E"/>
    <w:rsid w:val="00004091"/>
    <w:rsid w:val="000056E3"/>
    <w:rsid w:val="000073B9"/>
    <w:rsid w:val="00012DAD"/>
    <w:rsid w:val="00013794"/>
    <w:rsid w:val="00017864"/>
    <w:rsid w:val="00021BBC"/>
    <w:rsid w:val="0002371E"/>
    <w:rsid w:val="00030411"/>
    <w:rsid w:val="00034A03"/>
    <w:rsid w:val="00037AEF"/>
    <w:rsid w:val="00041D8D"/>
    <w:rsid w:val="00044971"/>
    <w:rsid w:val="00052B32"/>
    <w:rsid w:val="000541BF"/>
    <w:rsid w:val="00056DD8"/>
    <w:rsid w:val="0005777F"/>
    <w:rsid w:val="00064864"/>
    <w:rsid w:val="0006540E"/>
    <w:rsid w:val="00070FB9"/>
    <w:rsid w:val="00071CDB"/>
    <w:rsid w:val="00072BF2"/>
    <w:rsid w:val="00072D8E"/>
    <w:rsid w:val="00076339"/>
    <w:rsid w:val="00080CB8"/>
    <w:rsid w:val="00081C06"/>
    <w:rsid w:val="000856A4"/>
    <w:rsid w:val="00085E63"/>
    <w:rsid w:val="00090FF9"/>
    <w:rsid w:val="000926FA"/>
    <w:rsid w:val="0009293C"/>
    <w:rsid w:val="00094B7C"/>
    <w:rsid w:val="00095261"/>
    <w:rsid w:val="000966E9"/>
    <w:rsid w:val="000A02C7"/>
    <w:rsid w:val="000A08D1"/>
    <w:rsid w:val="000A0E41"/>
    <w:rsid w:val="000A1B92"/>
    <w:rsid w:val="000A3886"/>
    <w:rsid w:val="000A7133"/>
    <w:rsid w:val="000A732D"/>
    <w:rsid w:val="000B100F"/>
    <w:rsid w:val="000B1813"/>
    <w:rsid w:val="000B4507"/>
    <w:rsid w:val="000B5C4B"/>
    <w:rsid w:val="000B6603"/>
    <w:rsid w:val="000C056E"/>
    <w:rsid w:val="000C421F"/>
    <w:rsid w:val="000C50C5"/>
    <w:rsid w:val="000C620A"/>
    <w:rsid w:val="000C65F6"/>
    <w:rsid w:val="000D0714"/>
    <w:rsid w:val="000D1342"/>
    <w:rsid w:val="000D1AF2"/>
    <w:rsid w:val="000D2EE4"/>
    <w:rsid w:val="000D43EA"/>
    <w:rsid w:val="000D53BF"/>
    <w:rsid w:val="000D59EB"/>
    <w:rsid w:val="000D6363"/>
    <w:rsid w:val="000D6C5E"/>
    <w:rsid w:val="000E0E0F"/>
    <w:rsid w:val="000E196B"/>
    <w:rsid w:val="000E1BED"/>
    <w:rsid w:val="000E2618"/>
    <w:rsid w:val="000E2C22"/>
    <w:rsid w:val="000E77F4"/>
    <w:rsid w:val="000E77F7"/>
    <w:rsid w:val="000E7998"/>
    <w:rsid w:val="000F004F"/>
    <w:rsid w:val="000F197F"/>
    <w:rsid w:val="000F4904"/>
    <w:rsid w:val="000F4C9D"/>
    <w:rsid w:val="00102E95"/>
    <w:rsid w:val="00102F85"/>
    <w:rsid w:val="001043B4"/>
    <w:rsid w:val="0010499A"/>
    <w:rsid w:val="00110756"/>
    <w:rsid w:val="00112FB5"/>
    <w:rsid w:val="00114E52"/>
    <w:rsid w:val="0011543A"/>
    <w:rsid w:val="00116291"/>
    <w:rsid w:val="001172E2"/>
    <w:rsid w:val="00117360"/>
    <w:rsid w:val="00121E2E"/>
    <w:rsid w:val="00122912"/>
    <w:rsid w:val="00124608"/>
    <w:rsid w:val="0012478C"/>
    <w:rsid w:val="001331EB"/>
    <w:rsid w:val="00134287"/>
    <w:rsid w:val="0013454D"/>
    <w:rsid w:val="001349E4"/>
    <w:rsid w:val="00141359"/>
    <w:rsid w:val="00141A98"/>
    <w:rsid w:val="00145742"/>
    <w:rsid w:val="001519F7"/>
    <w:rsid w:val="0015299A"/>
    <w:rsid w:val="00153943"/>
    <w:rsid w:val="001555FD"/>
    <w:rsid w:val="001621EF"/>
    <w:rsid w:val="00164FF8"/>
    <w:rsid w:val="00165010"/>
    <w:rsid w:val="00165487"/>
    <w:rsid w:val="00165C1B"/>
    <w:rsid w:val="001677F7"/>
    <w:rsid w:val="00172BDB"/>
    <w:rsid w:val="001750E4"/>
    <w:rsid w:val="00176380"/>
    <w:rsid w:val="00176C8F"/>
    <w:rsid w:val="00176E9E"/>
    <w:rsid w:val="001802F6"/>
    <w:rsid w:val="0018432C"/>
    <w:rsid w:val="00190A1D"/>
    <w:rsid w:val="00192183"/>
    <w:rsid w:val="0019648F"/>
    <w:rsid w:val="00197D18"/>
    <w:rsid w:val="001A01D3"/>
    <w:rsid w:val="001A0F1E"/>
    <w:rsid w:val="001A15DC"/>
    <w:rsid w:val="001A3615"/>
    <w:rsid w:val="001A3787"/>
    <w:rsid w:val="001A4886"/>
    <w:rsid w:val="001A4EA1"/>
    <w:rsid w:val="001A612A"/>
    <w:rsid w:val="001A616B"/>
    <w:rsid w:val="001A7472"/>
    <w:rsid w:val="001B55D6"/>
    <w:rsid w:val="001B5750"/>
    <w:rsid w:val="001C12CC"/>
    <w:rsid w:val="001C29C2"/>
    <w:rsid w:val="001C397F"/>
    <w:rsid w:val="001C41A7"/>
    <w:rsid w:val="001D21A3"/>
    <w:rsid w:val="001D68B6"/>
    <w:rsid w:val="001D6BF6"/>
    <w:rsid w:val="001D714A"/>
    <w:rsid w:val="001E306A"/>
    <w:rsid w:val="001E61A8"/>
    <w:rsid w:val="001F155E"/>
    <w:rsid w:val="001F15B7"/>
    <w:rsid w:val="001F1F3A"/>
    <w:rsid w:val="001F27A2"/>
    <w:rsid w:val="001F309E"/>
    <w:rsid w:val="001F3D78"/>
    <w:rsid w:val="001F4EB5"/>
    <w:rsid w:val="001F51A0"/>
    <w:rsid w:val="001F79BB"/>
    <w:rsid w:val="001F7E4B"/>
    <w:rsid w:val="002000D3"/>
    <w:rsid w:val="0020033D"/>
    <w:rsid w:val="00204F85"/>
    <w:rsid w:val="002106BA"/>
    <w:rsid w:val="00212BE6"/>
    <w:rsid w:val="00213889"/>
    <w:rsid w:val="00215538"/>
    <w:rsid w:val="002227D4"/>
    <w:rsid w:val="00230EE5"/>
    <w:rsid w:val="00233E48"/>
    <w:rsid w:val="00237ACE"/>
    <w:rsid w:val="002419B4"/>
    <w:rsid w:val="002437F8"/>
    <w:rsid w:val="00244E88"/>
    <w:rsid w:val="00253131"/>
    <w:rsid w:val="00253CC8"/>
    <w:rsid w:val="00254B3E"/>
    <w:rsid w:val="002554D2"/>
    <w:rsid w:val="00255805"/>
    <w:rsid w:val="00263EB5"/>
    <w:rsid w:val="002662E4"/>
    <w:rsid w:val="00266E40"/>
    <w:rsid w:val="0027724C"/>
    <w:rsid w:val="002815A2"/>
    <w:rsid w:val="00283C79"/>
    <w:rsid w:val="0028417F"/>
    <w:rsid w:val="00284740"/>
    <w:rsid w:val="00286307"/>
    <w:rsid w:val="00293354"/>
    <w:rsid w:val="00295AF0"/>
    <w:rsid w:val="00296215"/>
    <w:rsid w:val="002963C3"/>
    <w:rsid w:val="00297395"/>
    <w:rsid w:val="002A2A14"/>
    <w:rsid w:val="002B1B65"/>
    <w:rsid w:val="002B391C"/>
    <w:rsid w:val="002B4EC8"/>
    <w:rsid w:val="002B6776"/>
    <w:rsid w:val="002B7F83"/>
    <w:rsid w:val="002C016B"/>
    <w:rsid w:val="002C0D67"/>
    <w:rsid w:val="002C416E"/>
    <w:rsid w:val="002C6C8D"/>
    <w:rsid w:val="002C76CD"/>
    <w:rsid w:val="002D49D7"/>
    <w:rsid w:val="002D5AE9"/>
    <w:rsid w:val="002E0E57"/>
    <w:rsid w:val="002E107D"/>
    <w:rsid w:val="002E12BB"/>
    <w:rsid w:val="002E18B2"/>
    <w:rsid w:val="002E318C"/>
    <w:rsid w:val="002F3FC1"/>
    <w:rsid w:val="002F44B4"/>
    <w:rsid w:val="003002EE"/>
    <w:rsid w:val="00310D12"/>
    <w:rsid w:val="00313677"/>
    <w:rsid w:val="003142F8"/>
    <w:rsid w:val="00315505"/>
    <w:rsid w:val="003172B5"/>
    <w:rsid w:val="003210B8"/>
    <w:rsid w:val="003218A7"/>
    <w:rsid w:val="00323244"/>
    <w:rsid w:val="003301D2"/>
    <w:rsid w:val="003333C3"/>
    <w:rsid w:val="0033455F"/>
    <w:rsid w:val="003358B1"/>
    <w:rsid w:val="003370A9"/>
    <w:rsid w:val="00337C70"/>
    <w:rsid w:val="003416B9"/>
    <w:rsid w:val="00346100"/>
    <w:rsid w:val="0035260A"/>
    <w:rsid w:val="00354D42"/>
    <w:rsid w:val="00356707"/>
    <w:rsid w:val="00362BCF"/>
    <w:rsid w:val="00366FF1"/>
    <w:rsid w:val="00375F7E"/>
    <w:rsid w:val="003806C8"/>
    <w:rsid w:val="00380FFC"/>
    <w:rsid w:val="00381066"/>
    <w:rsid w:val="0038282B"/>
    <w:rsid w:val="00384C84"/>
    <w:rsid w:val="003854A1"/>
    <w:rsid w:val="0038631A"/>
    <w:rsid w:val="00387454"/>
    <w:rsid w:val="003876F5"/>
    <w:rsid w:val="00390C65"/>
    <w:rsid w:val="00392275"/>
    <w:rsid w:val="00393677"/>
    <w:rsid w:val="00395503"/>
    <w:rsid w:val="0039737B"/>
    <w:rsid w:val="003A53DB"/>
    <w:rsid w:val="003A5DB0"/>
    <w:rsid w:val="003B0138"/>
    <w:rsid w:val="003B05A0"/>
    <w:rsid w:val="003B12E3"/>
    <w:rsid w:val="003B6E03"/>
    <w:rsid w:val="003B7854"/>
    <w:rsid w:val="003C03EE"/>
    <w:rsid w:val="003C176B"/>
    <w:rsid w:val="003C1CDE"/>
    <w:rsid w:val="003C1D6C"/>
    <w:rsid w:val="003C254C"/>
    <w:rsid w:val="003C27DF"/>
    <w:rsid w:val="003C5B99"/>
    <w:rsid w:val="003C7FD9"/>
    <w:rsid w:val="003D352F"/>
    <w:rsid w:val="003D385A"/>
    <w:rsid w:val="003D430E"/>
    <w:rsid w:val="003D4339"/>
    <w:rsid w:val="003D5B0F"/>
    <w:rsid w:val="003E0413"/>
    <w:rsid w:val="003E329E"/>
    <w:rsid w:val="003E3E00"/>
    <w:rsid w:val="003E54AA"/>
    <w:rsid w:val="003E5FAC"/>
    <w:rsid w:val="003F0130"/>
    <w:rsid w:val="003F29EE"/>
    <w:rsid w:val="003F577A"/>
    <w:rsid w:val="003F6C88"/>
    <w:rsid w:val="003F6F1D"/>
    <w:rsid w:val="003F71B8"/>
    <w:rsid w:val="003F738F"/>
    <w:rsid w:val="00402634"/>
    <w:rsid w:val="0040375D"/>
    <w:rsid w:val="00403D5B"/>
    <w:rsid w:val="00406799"/>
    <w:rsid w:val="004073B9"/>
    <w:rsid w:val="00413161"/>
    <w:rsid w:val="00420EB5"/>
    <w:rsid w:val="00424434"/>
    <w:rsid w:val="00425E22"/>
    <w:rsid w:val="0042640D"/>
    <w:rsid w:val="00436134"/>
    <w:rsid w:val="004376BF"/>
    <w:rsid w:val="00440BE0"/>
    <w:rsid w:val="00442A1B"/>
    <w:rsid w:val="00444655"/>
    <w:rsid w:val="00445258"/>
    <w:rsid w:val="00445692"/>
    <w:rsid w:val="00445782"/>
    <w:rsid w:val="004507A6"/>
    <w:rsid w:val="00454B1A"/>
    <w:rsid w:val="00454E70"/>
    <w:rsid w:val="00462164"/>
    <w:rsid w:val="00463887"/>
    <w:rsid w:val="0047127C"/>
    <w:rsid w:val="00473649"/>
    <w:rsid w:val="0047374F"/>
    <w:rsid w:val="004757B3"/>
    <w:rsid w:val="00475BF8"/>
    <w:rsid w:val="0048179C"/>
    <w:rsid w:val="00482BB6"/>
    <w:rsid w:val="00482ED1"/>
    <w:rsid w:val="00483C51"/>
    <w:rsid w:val="00485979"/>
    <w:rsid w:val="00491476"/>
    <w:rsid w:val="00493BA6"/>
    <w:rsid w:val="00494CDD"/>
    <w:rsid w:val="00497B63"/>
    <w:rsid w:val="004A0119"/>
    <w:rsid w:val="004A190D"/>
    <w:rsid w:val="004A3760"/>
    <w:rsid w:val="004A4633"/>
    <w:rsid w:val="004A4BE3"/>
    <w:rsid w:val="004A4E5A"/>
    <w:rsid w:val="004A6EE0"/>
    <w:rsid w:val="004A7207"/>
    <w:rsid w:val="004A74CA"/>
    <w:rsid w:val="004B0331"/>
    <w:rsid w:val="004B14E6"/>
    <w:rsid w:val="004B2369"/>
    <w:rsid w:val="004B282F"/>
    <w:rsid w:val="004B2B7E"/>
    <w:rsid w:val="004B780C"/>
    <w:rsid w:val="004C04B4"/>
    <w:rsid w:val="004C5410"/>
    <w:rsid w:val="004C6679"/>
    <w:rsid w:val="004D047E"/>
    <w:rsid w:val="004D1688"/>
    <w:rsid w:val="004D40A9"/>
    <w:rsid w:val="004D4CFE"/>
    <w:rsid w:val="004D74D7"/>
    <w:rsid w:val="004E32C2"/>
    <w:rsid w:val="004E43C0"/>
    <w:rsid w:val="004E5477"/>
    <w:rsid w:val="004E5983"/>
    <w:rsid w:val="004E66A6"/>
    <w:rsid w:val="004F3326"/>
    <w:rsid w:val="004F3571"/>
    <w:rsid w:val="004F3B50"/>
    <w:rsid w:val="004F4352"/>
    <w:rsid w:val="004F4F0C"/>
    <w:rsid w:val="004F5548"/>
    <w:rsid w:val="004F657E"/>
    <w:rsid w:val="004F692B"/>
    <w:rsid w:val="004F7FFC"/>
    <w:rsid w:val="00500345"/>
    <w:rsid w:val="005027F5"/>
    <w:rsid w:val="0050487D"/>
    <w:rsid w:val="00511C2A"/>
    <w:rsid w:val="005123D7"/>
    <w:rsid w:val="00513DFD"/>
    <w:rsid w:val="00515EB4"/>
    <w:rsid w:val="00522C04"/>
    <w:rsid w:val="00524EB6"/>
    <w:rsid w:val="00527DA3"/>
    <w:rsid w:val="0053061D"/>
    <w:rsid w:val="00531001"/>
    <w:rsid w:val="005315B5"/>
    <w:rsid w:val="00533E61"/>
    <w:rsid w:val="00535030"/>
    <w:rsid w:val="00536275"/>
    <w:rsid w:val="00540A2C"/>
    <w:rsid w:val="0054366C"/>
    <w:rsid w:val="0054420C"/>
    <w:rsid w:val="00545599"/>
    <w:rsid w:val="00545932"/>
    <w:rsid w:val="005465BB"/>
    <w:rsid w:val="005472A5"/>
    <w:rsid w:val="00551394"/>
    <w:rsid w:val="00552D44"/>
    <w:rsid w:val="0055322A"/>
    <w:rsid w:val="00555717"/>
    <w:rsid w:val="00556306"/>
    <w:rsid w:val="00560553"/>
    <w:rsid w:val="00561024"/>
    <w:rsid w:val="0056142E"/>
    <w:rsid w:val="005644C2"/>
    <w:rsid w:val="00564B87"/>
    <w:rsid w:val="00567797"/>
    <w:rsid w:val="00571148"/>
    <w:rsid w:val="00574C19"/>
    <w:rsid w:val="00574CF8"/>
    <w:rsid w:val="005762E7"/>
    <w:rsid w:val="00577917"/>
    <w:rsid w:val="005805DC"/>
    <w:rsid w:val="00581057"/>
    <w:rsid w:val="00583278"/>
    <w:rsid w:val="00584331"/>
    <w:rsid w:val="0058793A"/>
    <w:rsid w:val="005919A8"/>
    <w:rsid w:val="00596E6E"/>
    <w:rsid w:val="005A1173"/>
    <w:rsid w:val="005A21A8"/>
    <w:rsid w:val="005A3DFB"/>
    <w:rsid w:val="005A5767"/>
    <w:rsid w:val="005A74F5"/>
    <w:rsid w:val="005B48BD"/>
    <w:rsid w:val="005B4A82"/>
    <w:rsid w:val="005B6D68"/>
    <w:rsid w:val="005C01B3"/>
    <w:rsid w:val="005C1630"/>
    <w:rsid w:val="005C1B15"/>
    <w:rsid w:val="005C1F75"/>
    <w:rsid w:val="005C64DA"/>
    <w:rsid w:val="005D267D"/>
    <w:rsid w:val="005D2D77"/>
    <w:rsid w:val="005D42BC"/>
    <w:rsid w:val="005D7483"/>
    <w:rsid w:val="005E1E15"/>
    <w:rsid w:val="005E378F"/>
    <w:rsid w:val="005E50EA"/>
    <w:rsid w:val="005E782C"/>
    <w:rsid w:val="005E7BDF"/>
    <w:rsid w:val="005F0076"/>
    <w:rsid w:val="005F476C"/>
    <w:rsid w:val="005F4E3D"/>
    <w:rsid w:val="005F74C0"/>
    <w:rsid w:val="0060471B"/>
    <w:rsid w:val="00605C4E"/>
    <w:rsid w:val="00605ECB"/>
    <w:rsid w:val="0060761B"/>
    <w:rsid w:val="00607A53"/>
    <w:rsid w:val="00607AA9"/>
    <w:rsid w:val="00610B55"/>
    <w:rsid w:val="00614D27"/>
    <w:rsid w:val="00614D28"/>
    <w:rsid w:val="006150A4"/>
    <w:rsid w:val="00615445"/>
    <w:rsid w:val="00616D61"/>
    <w:rsid w:val="00621851"/>
    <w:rsid w:val="00623EDB"/>
    <w:rsid w:val="00627A7F"/>
    <w:rsid w:val="006342BE"/>
    <w:rsid w:val="00634DDF"/>
    <w:rsid w:val="00641CCD"/>
    <w:rsid w:val="0064319B"/>
    <w:rsid w:val="006446B3"/>
    <w:rsid w:val="00644742"/>
    <w:rsid w:val="006465A6"/>
    <w:rsid w:val="00647B3F"/>
    <w:rsid w:val="006507A2"/>
    <w:rsid w:val="00652303"/>
    <w:rsid w:val="0065278A"/>
    <w:rsid w:val="006654B6"/>
    <w:rsid w:val="00673114"/>
    <w:rsid w:val="006746ED"/>
    <w:rsid w:val="0067729C"/>
    <w:rsid w:val="006800DD"/>
    <w:rsid w:val="00680475"/>
    <w:rsid w:val="00680F4C"/>
    <w:rsid w:val="006873A4"/>
    <w:rsid w:val="00690ED9"/>
    <w:rsid w:val="00691013"/>
    <w:rsid w:val="00691A27"/>
    <w:rsid w:val="0069283F"/>
    <w:rsid w:val="006937F3"/>
    <w:rsid w:val="00695E9B"/>
    <w:rsid w:val="00697263"/>
    <w:rsid w:val="006A04F3"/>
    <w:rsid w:val="006A2212"/>
    <w:rsid w:val="006A344F"/>
    <w:rsid w:val="006A4CDB"/>
    <w:rsid w:val="006A5464"/>
    <w:rsid w:val="006A5B67"/>
    <w:rsid w:val="006A6C48"/>
    <w:rsid w:val="006B14E2"/>
    <w:rsid w:val="006B2AB2"/>
    <w:rsid w:val="006B3E0E"/>
    <w:rsid w:val="006B447D"/>
    <w:rsid w:val="006B5506"/>
    <w:rsid w:val="006C2AA5"/>
    <w:rsid w:val="006C347F"/>
    <w:rsid w:val="006C579C"/>
    <w:rsid w:val="006C5DAB"/>
    <w:rsid w:val="006D23A2"/>
    <w:rsid w:val="006D45A3"/>
    <w:rsid w:val="006D7413"/>
    <w:rsid w:val="006E1179"/>
    <w:rsid w:val="006E30E6"/>
    <w:rsid w:val="006E622E"/>
    <w:rsid w:val="006E797F"/>
    <w:rsid w:val="006F0AB6"/>
    <w:rsid w:val="006F0D7E"/>
    <w:rsid w:val="006F1FAF"/>
    <w:rsid w:val="006F2FB2"/>
    <w:rsid w:val="006F3F8C"/>
    <w:rsid w:val="006F76C7"/>
    <w:rsid w:val="00702FE9"/>
    <w:rsid w:val="00703A0C"/>
    <w:rsid w:val="00704032"/>
    <w:rsid w:val="00707DFF"/>
    <w:rsid w:val="00710A09"/>
    <w:rsid w:val="00721A2F"/>
    <w:rsid w:val="007239A1"/>
    <w:rsid w:val="0072480A"/>
    <w:rsid w:val="007304E8"/>
    <w:rsid w:val="007323CB"/>
    <w:rsid w:val="00740477"/>
    <w:rsid w:val="00740A80"/>
    <w:rsid w:val="007447C8"/>
    <w:rsid w:val="007449CA"/>
    <w:rsid w:val="00744EE3"/>
    <w:rsid w:val="007456FF"/>
    <w:rsid w:val="00747818"/>
    <w:rsid w:val="00747E11"/>
    <w:rsid w:val="0075332E"/>
    <w:rsid w:val="00755114"/>
    <w:rsid w:val="007561F6"/>
    <w:rsid w:val="00756CB0"/>
    <w:rsid w:val="00760D4B"/>
    <w:rsid w:val="00761034"/>
    <w:rsid w:val="00761849"/>
    <w:rsid w:val="00761919"/>
    <w:rsid w:val="007626AE"/>
    <w:rsid w:val="00764B32"/>
    <w:rsid w:val="007658CD"/>
    <w:rsid w:val="00770217"/>
    <w:rsid w:val="00771432"/>
    <w:rsid w:val="00771647"/>
    <w:rsid w:val="00774CE3"/>
    <w:rsid w:val="00776E7F"/>
    <w:rsid w:val="007818CE"/>
    <w:rsid w:val="0078359B"/>
    <w:rsid w:val="007855BB"/>
    <w:rsid w:val="00785D16"/>
    <w:rsid w:val="00791B12"/>
    <w:rsid w:val="00791EEC"/>
    <w:rsid w:val="007965EA"/>
    <w:rsid w:val="00796EDD"/>
    <w:rsid w:val="007A3178"/>
    <w:rsid w:val="007A7BFC"/>
    <w:rsid w:val="007B1273"/>
    <w:rsid w:val="007B1355"/>
    <w:rsid w:val="007B2B6A"/>
    <w:rsid w:val="007B429C"/>
    <w:rsid w:val="007B4509"/>
    <w:rsid w:val="007B64B1"/>
    <w:rsid w:val="007C538E"/>
    <w:rsid w:val="007C55F6"/>
    <w:rsid w:val="007C5E6A"/>
    <w:rsid w:val="007C651C"/>
    <w:rsid w:val="007D2061"/>
    <w:rsid w:val="007D65EF"/>
    <w:rsid w:val="007E413C"/>
    <w:rsid w:val="007E418E"/>
    <w:rsid w:val="007E5EFE"/>
    <w:rsid w:val="007E645E"/>
    <w:rsid w:val="007E7738"/>
    <w:rsid w:val="007F2C20"/>
    <w:rsid w:val="007F50AF"/>
    <w:rsid w:val="007F539D"/>
    <w:rsid w:val="0080067E"/>
    <w:rsid w:val="00802B65"/>
    <w:rsid w:val="008052C9"/>
    <w:rsid w:val="0081100A"/>
    <w:rsid w:val="008110BF"/>
    <w:rsid w:val="008119DF"/>
    <w:rsid w:val="0081423D"/>
    <w:rsid w:val="008146A7"/>
    <w:rsid w:val="00815476"/>
    <w:rsid w:val="0081766F"/>
    <w:rsid w:val="00817B9F"/>
    <w:rsid w:val="00820695"/>
    <w:rsid w:val="00821B6F"/>
    <w:rsid w:val="008223C1"/>
    <w:rsid w:val="008271E5"/>
    <w:rsid w:val="008278F6"/>
    <w:rsid w:val="00833966"/>
    <w:rsid w:val="00833AEE"/>
    <w:rsid w:val="00834B26"/>
    <w:rsid w:val="00836D6C"/>
    <w:rsid w:val="0084400C"/>
    <w:rsid w:val="00844E93"/>
    <w:rsid w:val="0085133B"/>
    <w:rsid w:val="00853407"/>
    <w:rsid w:val="00853A86"/>
    <w:rsid w:val="00854779"/>
    <w:rsid w:val="008602C4"/>
    <w:rsid w:val="00860552"/>
    <w:rsid w:val="00862632"/>
    <w:rsid w:val="008628E8"/>
    <w:rsid w:val="00863439"/>
    <w:rsid w:val="00867C06"/>
    <w:rsid w:val="00874883"/>
    <w:rsid w:val="00874F7E"/>
    <w:rsid w:val="00875545"/>
    <w:rsid w:val="00877A60"/>
    <w:rsid w:val="00877D1A"/>
    <w:rsid w:val="0088080D"/>
    <w:rsid w:val="00881410"/>
    <w:rsid w:val="008817C6"/>
    <w:rsid w:val="00883288"/>
    <w:rsid w:val="00884365"/>
    <w:rsid w:val="008844DC"/>
    <w:rsid w:val="00884B79"/>
    <w:rsid w:val="00887635"/>
    <w:rsid w:val="00890A84"/>
    <w:rsid w:val="00890B38"/>
    <w:rsid w:val="00895158"/>
    <w:rsid w:val="008961F1"/>
    <w:rsid w:val="008977F1"/>
    <w:rsid w:val="008A0604"/>
    <w:rsid w:val="008A08C3"/>
    <w:rsid w:val="008A1135"/>
    <w:rsid w:val="008A2E0F"/>
    <w:rsid w:val="008A32A8"/>
    <w:rsid w:val="008A501B"/>
    <w:rsid w:val="008A50F0"/>
    <w:rsid w:val="008A7819"/>
    <w:rsid w:val="008A7D59"/>
    <w:rsid w:val="008B475B"/>
    <w:rsid w:val="008B51B8"/>
    <w:rsid w:val="008B5A77"/>
    <w:rsid w:val="008B7EE5"/>
    <w:rsid w:val="008B7FE0"/>
    <w:rsid w:val="008C4C92"/>
    <w:rsid w:val="008C787C"/>
    <w:rsid w:val="008D098C"/>
    <w:rsid w:val="008D24BC"/>
    <w:rsid w:val="008D3A71"/>
    <w:rsid w:val="008D5AA3"/>
    <w:rsid w:val="008D5EFD"/>
    <w:rsid w:val="008D6F49"/>
    <w:rsid w:val="008D7C1E"/>
    <w:rsid w:val="008D7F5C"/>
    <w:rsid w:val="008E2143"/>
    <w:rsid w:val="008E40F9"/>
    <w:rsid w:val="008E458F"/>
    <w:rsid w:val="008E4C69"/>
    <w:rsid w:val="008E74BA"/>
    <w:rsid w:val="008E75C3"/>
    <w:rsid w:val="008F19B1"/>
    <w:rsid w:val="008F4786"/>
    <w:rsid w:val="008F4A1A"/>
    <w:rsid w:val="008F5167"/>
    <w:rsid w:val="008F5DBA"/>
    <w:rsid w:val="009016C3"/>
    <w:rsid w:val="009040D1"/>
    <w:rsid w:val="00904147"/>
    <w:rsid w:val="00906EEC"/>
    <w:rsid w:val="0090738E"/>
    <w:rsid w:val="009074E9"/>
    <w:rsid w:val="009101EB"/>
    <w:rsid w:val="009120E8"/>
    <w:rsid w:val="00914E45"/>
    <w:rsid w:val="009157D1"/>
    <w:rsid w:val="0091598C"/>
    <w:rsid w:val="00915E8F"/>
    <w:rsid w:val="0091656D"/>
    <w:rsid w:val="00920A08"/>
    <w:rsid w:val="00920AC1"/>
    <w:rsid w:val="00923175"/>
    <w:rsid w:val="00923756"/>
    <w:rsid w:val="00923AEF"/>
    <w:rsid w:val="009252F6"/>
    <w:rsid w:val="00926553"/>
    <w:rsid w:val="00926A92"/>
    <w:rsid w:val="00930722"/>
    <w:rsid w:val="009324DB"/>
    <w:rsid w:val="00934D8A"/>
    <w:rsid w:val="00934F8A"/>
    <w:rsid w:val="0093658B"/>
    <w:rsid w:val="009378C3"/>
    <w:rsid w:val="0094129C"/>
    <w:rsid w:val="0094416E"/>
    <w:rsid w:val="00945151"/>
    <w:rsid w:val="00946738"/>
    <w:rsid w:val="00946C70"/>
    <w:rsid w:val="00947ADC"/>
    <w:rsid w:val="00952759"/>
    <w:rsid w:val="00955221"/>
    <w:rsid w:val="009609CE"/>
    <w:rsid w:val="00963E9F"/>
    <w:rsid w:val="009711B5"/>
    <w:rsid w:val="009726A1"/>
    <w:rsid w:val="00973A15"/>
    <w:rsid w:val="009745B4"/>
    <w:rsid w:val="00976745"/>
    <w:rsid w:val="009768A8"/>
    <w:rsid w:val="00977E8D"/>
    <w:rsid w:val="00981CBB"/>
    <w:rsid w:val="009833BE"/>
    <w:rsid w:val="00984094"/>
    <w:rsid w:val="00986E7E"/>
    <w:rsid w:val="00990135"/>
    <w:rsid w:val="00990D58"/>
    <w:rsid w:val="0099196D"/>
    <w:rsid w:val="009931B7"/>
    <w:rsid w:val="0099596B"/>
    <w:rsid w:val="009965F7"/>
    <w:rsid w:val="00996B41"/>
    <w:rsid w:val="009A0D13"/>
    <w:rsid w:val="009A2D34"/>
    <w:rsid w:val="009A3150"/>
    <w:rsid w:val="009A5BB9"/>
    <w:rsid w:val="009A68F5"/>
    <w:rsid w:val="009A6DFB"/>
    <w:rsid w:val="009A7176"/>
    <w:rsid w:val="009B6A1C"/>
    <w:rsid w:val="009B7CD2"/>
    <w:rsid w:val="009C2308"/>
    <w:rsid w:val="009C2957"/>
    <w:rsid w:val="009C62C4"/>
    <w:rsid w:val="009C7864"/>
    <w:rsid w:val="009C7A62"/>
    <w:rsid w:val="009D01BE"/>
    <w:rsid w:val="009D5E54"/>
    <w:rsid w:val="009E0357"/>
    <w:rsid w:val="009E61BB"/>
    <w:rsid w:val="009E7532"/>
    <w:rsid w:val="009E7685"/>
    <w:rsid w:val="009F23D0"/>
    <w:rsid w:val="009F4148"/>
    <w:rsid w:val="009F6018"/>
    <w:rsid w:val="009F6289"/>
    <w:rsid w:val="00A067CA"/>
    <w:rsid w:val="00A069CA"/>
    <w:rsid w:val="00A1004F"/>
    <w:rsid w:val="00A10440"/>
    <w:rsid w:val="00A12C4C"/>
    <w:rsid w:val="00A1443A"/>
    <w:rsid w:val="00A1790F"/>
    <w:rsid w:val="00A17BE7"/>
    <w:rsid w:val="00A22277"/>
    <w:rsid w:val="00A24111"/>
    <w:rsid w:val="00A27149"/>
    <w:rsid w:val="00A312A5"/>
    <w:rsid w:val="00A32398"/>
    <w:rsid w:val="00A33D39"/>
    <w:rsid w:val="00A34BA0"/>
    <w:rsid w:val="00A35C97"/>
    <w:rsid w:val="00A41D91"/>
    <w:rsid w:val="00A46858"/>
    <w:rsid w:val="00A522B1"/>
    <w:rsid w:val="00A57273"/>
    <w:rsid w:val="00A611A1"/>
    <w:rsid w:val="00A617AD"/>
    <w:rsid w:val="00A631E0"/>
    <w:rsid w:val="00A63B79"/>
    <w:rsid w:val="00A6447E"/>
    <w:rsid w:val="00A64963"/>
    <w:rsid w:val="00A65FAE"/>
    <w:rsid w:val="00A6632E"/>
    <w:rsid w:val="00A66723"/>
    <w:rsid w:val="00A703EA"/>
    <w:rsid w:val="00A72D08"/>
    <w:rsid w:val="00A74663"/>
    <w:rsid w:val="00A771C7"/>
    <w:rsid w:val="00A775AA"/>
    <w:rsid w:val="00A779F5"/>
    <w:rsid w:val="00A83FF6"/>
    <w:rsid w:val="00A904A6"/>
    <w:rsid w:val="00A921FD"/>
    <w:rsid w:val="00A938FE"/>
    <w:rsid w:val="00A96E52"/>
    <w:rsid w:val="00AA1570"/>
    <w:rsid w:val="00AA3FEC"/>
    <w:rsid w:val="00AA5E64"/>
    <w:rsid w:val="00AA7788"/>
    <w:rsid w:val="00AA7EF3"/>
    <w:rsid w:val="00AB41CC"/>
    <w:rsid w:val="00AB5562"/>
    <w:rsid w:val="00AC1E15"/>
    <w:rsid w:val="00AC26B1"/>
    <w:rsid w:val="00AD077A"/>
    <w:rsid w:val="00AD0CC6"/>
    <w:rsid w:val="00AD29EF"/>
    <w:rsid w:val="00AD2E04"/>
    <w:rsid w:val="00AD3547"/>
    <w:rsid w:val="00AD7FBB"/>
    <w:rsid w:val="00AE572B"/>
    <w:rsid w:val="00AF03A0"/>
    <w:rsid w:val="00AF1A8B"/>
    <w:rsid w:val="00AF1D9B"/>
    <w:rsid w:val="00AF34B8"/>
    <w:rsid w:val="00AF5234"/>
    <w:rsid w:val="00AF6AAB"/>
    <w:rsid w:val="00B03519"/>
    <w:rsid w:val="00B07FDA"/>
    <w:rsid w:val="00B14C8C"/>
    <w:rsid w:val="00B1631B"/>
    <w:rsid w:val="00B16991"/>
    <w:rsid w:val="00B1791C"/>
    <w:rsid w:val="00B17EEA"/>
    <w:rsid w:val="00B21E2C"/>
    <w:rsid w:val="00B24294"/>
    <w:rsid w:val="00B2532F"/>
    <w:rsid w:val="00B26214"/>
    <w:rsid w:val="00B27428"/>
    <w:rsid w:val="00B27E63"/>
    <w:rsid w:val="00B32E09"/>
    <w:rsid w:val="00B33451"/>
    <w:rsid w:val="00B37073"/>
    <w:rsid w:val="00B37E3A"/>
    <w:rsid w:val="00B42C27"/>
    <w:rsid w:val="00B443C1"/>
    <w:rsid w:val="00B469CC"/>
    <w:rsid w:val="00B50F7E"/>
    <w:rsid w:val="00B51A1C"/>
    <w:rsid w:val="00B530F0"/>
    <w:rsid w:val="00B54B08"/>
    <w:rsid w:val="00B55285"/>
    <w:rsid w:val="00B553FD"/>
    <w:rsid w:val="00B5767E"/>
    <w:rsid w:val="00B70F0F"/>
    <w:rsid w:val="00B72CB1"/>
    <w:rsid w:val="00B80263"/>
    <w:rsid w:val="00B80FDC"/>
    <w:rsid w:val="00B82F3E"/>
    <w:rsid w:val="00B90CBB"/>
    <w:rsid w:val="00B91D46"/>
    <w:rsid w:val="00B92DD1"/>
    <w:rsid w:val="00B962FF"/>
    <w:rsid w:val="00B9698E"/>
    <w:rsid w:val="00BA149B"/>
    <w:rsid w:val="00BA3E91"/>
    <w:rsid w:val="00BA6C49"/>
    <w:rsid w:val="00BB4DC1"/>
    <w:rsid w:val="00BB516D"/>
    <w:rsid w:val="00BB51D5"/>
    <w:rsid w:val="00BB666B"/>
    <w:rsid w:val="00BB6673"/>
    <w:rsid w:val="00BB7796"/>
    <w:rsid w:val="00BC3C59"/>
    <w:rsid w:val="00BC5329"/>
    <w:rsid w:val="00BC5544"/>
    <w:rsid w:val="00BC55F5"/>
    <w:rsid w:val="00BC6A96"/>
    <w:rsid w:val="00BC7565"/>
    <w:rsid w:val="00BD1D93"/>
    <w:rsid w:val="00BD40F5"/>
    <w:rsid w:val="00BD477D"/>
    <w:rsid w:val="00BD5510"/>
    <w:rsid w:val="00BE0D3B"/>
    <w:rsid w:val="00BE2134"/>
    <w:rsid w:val="00BF14CE"/>
    <w:rsid w:val="00C00FA0"/>
    <w:rsid w:val="00C02199"/>
    <w:rsid w:val="00C028EE"/>
    <w:rsid w:val="00C03A61"/>
    <w:rsid w:val="00C04298"/>
    <w:rsid w:val="00C11AF5"/>
    <w:rsid w:val="00C12EEB"/>
    <w:rsid w:val="00C14148"/>
    <w:rsid w:val="00C16B41"/>
    <w:rsid w:val="00C22795"/>
    <w:rsid w:val="00C22DFC"/>
    <w:rsid w:val="00C26AA8"/>
    <w:rsid w:val="00C27D18"/>
    <w:rsid w:val="00C316D7"/>
    <w:rsid w:val="00C35F13"/>
    <w:rsid w:val="00C36AD6"/>
    <w:rsid w:val="00C36F28"/>
    <w:rsid w:val="00C374F7"/>
    <w:rsid w:val="00C41BFD"/>
    <w:rsid w:val="00C4276C"/>
    <w:rsid w:val="00C458F3"/>
    <w:rsid w:val="00C46940"/>
    <w:rsid w:val="00C47B80"/>
    <w:rsid w:val="00C533AE"/>
    <w:rsid w:val="00C55048"/>
    <w:rsid w:val="00C554EC"/>
    <w:rsid w:val="00C5627D"/>
    <w:rsid w:val="00C65BD3"/>
    <w:rsid w:val="00C66C03"/>
    <w:rsid w:val="00C6741E"/>
    <w:rsid w:val="00C705A9"/>
    <w:rsid w:val="00C74937"/>
    <w:rsid w:val="00C751C4"/>
    <w:rsid w:val="00C7748B"/>
    <w:rsid w:val="00C776AE"/>
    <w:rsid w:val="00C8069B"/>
    <w:rsid w:val="00C813E0"/>
    <w:rsid w:val="00C86F92"/>
    <w:rsid w:val="00C91C3E"/>
    <w:rsid w:val="00C92F9D"/>
    <w:rsid w:val="00C94048"/>
    <w:rsid w:val="00C95111"/>
    <w:rsid w:val="00CA23DA"/>
    <w:rsid w:val="00CB2D9E"/>
    <w:rsid w:val="00CB6378"/>
    <w:rsid w:val="00CB74B9"/>
    <w:rsid w:val="00CC079C"/>
    <w:rsid w:val="00CC0AF1"/>
    <w:rsid w:val="00CC2C5A"/>
    <w:rsid w:val="00CC3D47"/>
    <w:rsid w:val="00CC5011"/>
    <w:rsid w:val="00CC50B0"/>
    <w:rsid w:val="00CC646E"/>
    <w:rsid w:val="00CC7B26"/>
    <w:rsid w:val="00CD17F5"/>
    <w:rsid w:val="00CD2A84"/>
    <w:rsid w:val="00CD4025"/>
    <w:rsid w:val="00CD4307"/>
    <w:rsid w:val="00CD4E4A"/>
    <w:rsid w:val="00CD7236"/>
    <w:rsid w:val="00CD73AC"/>
    <w:rsid w:val="00CE114C"/>
    <w:rsid w:val="00CE25CC"/>
    <w:rsid w:val="00CF32E9"/>
    <w:rsid w:val="00CF36B0"/>
    <w:rsid w:val="00CF4B09"/>
    <w:rsid w:val="00CF52A3"/>
    <w:rsid w:val="00CF75FB"/>
    <w:rsid w:val="00D00A4D"/>
    <w:rsid w:val="00D110FA"/>
    <w:rsid w:val="00D114E8"/>
    <w:rsid w:val="00D14D72"/>
    <w:rsid w:val="00D22F29"/>
    <w:rsid w:val="00D24C23"/>
    <w:rsid w:val="00D258A0"/>
    <w:rsid w:val="00D41C67"/>
    <w:rsid w:val="00D42E66"/>
    <w:rsid w:val="00D43EB1"/>
    <w:rsid w:val="00D502C6"/>
    <w:rsid w:val="00D523F6"/>
    <w:rsid w:val="00D5395B"/>
    <w:rsid w:val="00D53D39"/>
    <w:rsid w:val="00D53E00"/>
    <w:rsid w:val="00D6056E"/>
    <w:rsid w:val="00D6071A"/>
    <w:rsid w:val="00D60A59"/>
    <w:rsid w:val="00D61B3A"/>
    <w:rsid w:val="00D6381D"/>
    <w:rsid w:val="00D63A71"/>
    <w:rsid w:val="00D661DA"/>
    <w:rsid w:val="00D672B7"/>
    <w:rsid w:val="00D70BD8"/>
    <w:rsid w:val="00D71126"/>
    <w:rsid w:val="00D71163"/>
    <w:rsid w:val="00D75224"/>
    <w:rsid w:val="00D76F2E"/>
    <w:rsid w:val="00D77989"/>
    <w:rsid w:val="00D81585"/>
    <w:rsid w:val="00D85B2E"/>
    <w:rsid w:val="00D8770A"/>
    <w:rsid w:val="00D91830"/>
    <w:rsid w:val="00D93FF5"/>
    <w:rsid w:val="00D94585"/>
    <w:rsid w:val="00D9469C"/>
    <w:rsid w:val="00D96F9C"/>
    <w:rsid w:val="00D97B06"/>
    <w:rsid w:val="00DA07DE"/>
    <w:rsid w:val="00DA1252"/>
    <w:rsid w:val="00DA2484"/>
    <w:rsid w:val="00DA27F4"/>
    <w:rsid w:val="00DA5862"/>
    <w:rsid w:val="00DA5E7E"/>
    <w:rsid w:val="00DB63CB"/>
    <w:rsid w:val="00DC2E75"/>
    <w:rsid w:val="00DC4D67"/>
    <w:rsid w:val="00DD3707"/>
    <w:rsid w:val="00DD4CEB"/>
    <w:rsid w:val="00DD7D91"/>
    <w:rsid w:val="00DE0020"/>
    <w:rsid w:val="00DE2549"/>
    <w:rsid w:val="00DE25C3"/>
    <w:rsid w:val="00DE292B"/>
    <w:rsid w:val="00DE31B6"/>
    <w:rsid w:val="00DE3238"/>
    <w:rsid w:val="00DE6552"/>
    <w:rsid w:val="00DF059E"/>
    <w:rsid w:val="00DF16F6"/>
    <w:rsid w:val="00DF3A7A"/>
    <w:rsid w:val="00DF4EC5"/>
    <w:rsid w:val="00E00292"/>
    <w:rsid w:val="00E04499"/>
    <w:rsid w:val="00E05139"/>
    <w:rsid w:val="00E05E77"/>
    <w:rsid w:val="00E06D05"/>
    <w:rsid w:val="00E07744"/>
    <w:rsid w:val="00E143C0"/>
    <w:rsid w:val="00E1447A"/>
    <w:rsid w:val="00E14DDD"/>
    <w:rsid w:val="00E166BC"/>
    <w:rsid w:val="00E16B08"/>
    <w:rsid w:val="00E16B39"/>
    <w:rsid w:val="00E2090D"/>
    <w:rsid w:val="00E2173A"/>
    <w:rsid w:val="00E23687"/>
    <w:rsid w:val="00E2448A"/>
    <w:rsid w:val="00E248D1"/>
    <w:rsid w:val="00E350F8"/>
    <w:rsid w:val="00E4054C"/>
    <w:rsid w:val="00E41C6F"/>
    <w:rsid w:val="00E41D5E"/>
    <w:rsid w:val="00E42C8B"/>
    <w:rsid w:val="00E501FD"/>
    <w:rsid w:val="00E54071"/>
    <w:rsid w:val="00E56B2F"/>
    <w:rsid w:val="00E60889"/>
    <w:rsid w:val="00E62A02"/>
    <w:rsid w:val="00E6321E"/>
    <w:rsid w:val="00E6709E"/>
    <w:rsid w:val="00E67383"/>
    <w:rsid w:val="00E71CC1"/>
    <w:rsid w:val="00E74D11"/>
    <w:rsid w:val="00E769EA"/>
    <w:rsid w:val="00E810C0"/>
    <w:rsid w:val="00E91E99"/>
    <w:rsid w:val="00E92755"/>
    <w:rsid w:val="00E947C5"/>
    <w:rsid w:val="00E95EAB"/>
    <w:rsid w:val="00E96770"/>
    <w:rsid w:val="00E96C2A"/>
    <w:rsid w:val="00E974A7"/>
    <w:rsid w:val="00E97DB4"/>
    <w:rsid w:val="00EA0702"/>
    <w:rsid w:val="00EA16F7"/>
    <w:rsid w:val="00EA3A59"/>
    <w:rsid w:val="00EA5B82"/>
    <w:rsid w:val="00EA5F25"/>
    <w:rsid w:val="00EA7E61"/>
    <w:rsid w:val="00EB251E"/>
    <w:rsid w:val="00EB5DDA"/>
    <w:rsid w:val="00EB5E5F"/>
    <w:rsid w:val="00EB6399"/>
    <w:rsid w:val="00EB6671"/>
    <w:rsid w:val="00EB6C41"/>
    <w:rsid w:val="00EB7C13"/>
    <w:rsid w:val="00EC30AD"/>
    <w:rsid w:val="00EC34E1"/>
    <w:rsid w:val="00EC682B"/>
    <w:rsid w:val="00EC77E1"/>
    <w:rsid w:val="00ED0CDB"/>
    <w:rsid w:val="00ED25E7"/>
    <w:rsid w:val="00ED2F88"/>
    <w:rsid w:val="00ED5144"/>
    <w:rsid w:val="00ED7D9F"/>
    <w:rsid w:val="00EE390E"/>
    <w:rsid w:val="00EE4612"/>
    <w:rsid w:val="00EF0BE4"/>
    <w:rsid w:val="00EF4645"/>
    <w:rsid w:val="00EF637C"/>
    <w:rsid w:val="00EF7CC1"/>
    <w:rsid w:val="00F01E12"/>
    <w:rsid w:val="00F02A1F"/>
    <w:rsid w:val="00F06488"/>
    <w:rsid w:val="00F06781"/>
    <w:rsid w:val="00F10637"/>
    <w:rsid w:val="00F12C6D"/>
    <w:rsid w:val="00F14AA8"/>
    <w:rsid w:val="00F16F9F"/>
    <w:rsid w:val="00F205ED"/>
    <w:rsid w:val="00F20C65"/>
    <w:rsid w:val="00F22B52"/>
    <w:rsid w:val="00F241B3"/>
    <w:rsid w:val="00F2433F"/>
    <w:rsid w:val="00F24774"/>
    <w:rsid w:val="00F27DE0"/>
    <w:rsid w:val="00F329C5"/>
    <w:rsid w:val="00F33BE1"/>
    <w:rsid w:val="00F33E3C"/>
    <w:rsid w:val="00F34B94"/>
    <w:rsid w:val="00F36B1F"/>
    <w:rsid w:val="00F402A2"/>
    <w:rsid w:val="00F43235"/>
    <w:rsid w:val="00F43EF3"/>
    <w:rsid w:val="00F47A3C"/>
    <w:rsid w:val="00F50ACD"/>
    <w:rsid w:val="00F52034"/>
    <w:rsid w:val="00F52A31"/>
    <w:rsid w:val="00F52F8E"/>
    <w:rsid w:val="00F54684"/>
    <w:rsid w:val="00F5687C"/>
    <w:rsid w:val="00F606B2"/>
    <w:rsid w:val="00F606CB"/>
    <w:rsid w:val="00F618FB"/>
    <w:rsid w:val="00F62353"/>
    <w:rsid w:val="00F662EC"/>
    <w:rsid w:val="00F66FFB"/>
    <w:rsid w:val="00F67940"/>
    <w:rsid w:val="00F67D73"/>
    <w:rsid w:val="00F709CB"/>
    <w:rsid w:val="00F70CC1"/>
    <w:rsid w:val="00F73A09"/>
    <w:rsid w:val="00F75163"/>
    <w:rsid w:val="00F75BB9"/>
    <w:rsid w:val="00F76953"/>
    <w:rsid w:val="00F76A47"/>
    <w:rsid w:val="00F77261"/>
    <w:rsid w:val="00F774C8"/>
    <w:rsid w:val="00F777FE"/>
    <w:rsid w:val="00F77E85"/>
    <w:rsid w:val="00F82695"/>
    <w:rsid w:val="00F83A48"/>
    <w:rsid w:val="00F850D6"/>
    <w:rsid w:val="00F8576C"/>
    <w:rsid w:val="00F9077D"/>
    <w:rsid w:val="00F94429"/>
    <w:rsid w:val="00F95B84"/>
    <w:rsid w:val="00F97620"/>
    <w:rsid w:val="00FA23CA"/>
    <w:rsid w:val="00FA283C"/>
    <w:rsid w:val="00FA7249"/>
    <w:rsid w:val="00FB4DA8"/>
    <w:rsid w:val="00FB53D5"/>
    <w:rsid w:val="00FC0524"/>
    <w:rsid w:val="00FC1B54"/>
    <w:rsid w:val="00FC3608"/>
    <w:rsid w:val="00FC6558"/>
    <w:rsid w:val="00FC79E6"/>
    <w:rsid w:val="00FD0FCA"/>
    <w:rsid w:val="00FD3734"/>
    <w:rsid w:val="00FD4B37"/>
    <w:rsid w:val="00FD7BA4"/>
    <w:rsid w:val="00FE0757"/>
    <w:rsid w:val="00FE1AE7"/>
    <w:rsid w:val="00FE2E68"/>
    <w:rsid w:val="00FE52B1"/>
    <w:rsid w:val="00FE5577"/>
    <w:rsid w:val="00FF0E66"/>
    <w:rsid w:val="00FF107C"/>
    <w:rsid w:val="00FF3177"/>
    <w:rsid w:val="00FF4403"/>
    <w:rsid w:val="00FF4ACE"/>
    <w:rsid w:val="00FF4D06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99DC"/>
  <w15:chartTrackingRefBased/>
  <w15:docId w15:val="{00821C36-B828-48DD-9562-44E9F042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EB5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1F4EB5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0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966E9"/>
  </w:style>
  <w:style w:type="character" w:customStyle="1" w:styleId="eop">
    <w:name w:val="eop"/>
    <w:basedOn w:val="DefaultParagraphFont"/>
    <w:rsid w:val="000966E9"/>
  </w:style>
  <w:style w:type="character" w:styleId="Hyperlink">
    <w:name w:val="Hyperlink"/>
    <w:basedOn w:val="DefaultParagraphFont"/>
    <w:uiPriority w:val="99"/>
    <w:unhideWhenUsed/>
    <w:rsid w:val="00E42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C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DFD52-C04E-4CA7-8478-38B9DE38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5F476-9225-44CC-8995-C181B8921B1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082C8C82-063D-4D59-9365-505685D84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92</cp:revision>
  <cp:lastPrinted>2023-02-27T14:03:00Z</cp:lastPrinted>
  <dcterms:created xsi:type="dcterms:W3CDTF">2024-04-25T11:12:00Z</dcterms:created>
  <dcterms:modified xsi:type="dcterms:W3CDTF">2025-07-23T13:34:00Z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